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05A" w:rsidRPr="00D251A7" w:rsidRDefault="0099305A" w:rsidP="00697119">
      <w:pPr>
        <w:autoSpaceDE w:val="0"/>
        <w:autoSpaceDN w:val="0"/>
        <w:adjustRightInd w:val="0"/>
        <w:spacing w:after="0" w:line="240" w:lineRule="auto"/>
        <w:rPr>
          <w:rFonts w:ascii="Arial-BoldMT" w:hAnsi="Arial-BoldMT" w:cs="Arial-BoldMT"/>
          <w:b/>
          <w:bCs/>
          <w:color w:val="000000"/>
          <w:lang w:val="fr-CA"/>
        </w:rPr>
      </w:pPr>
      <w:r w:rsidRPr="00D251A7">
        <w:rPr>
          <w:rFonts w:ascii="Arial-BoldMT" w:hAnsi="Arial-BoldMT" w:cs="Arial-BoldMT"/>
          <w:b/>
          <w:bCs/>
          <w:noProof/>
          <w:color w:val="000000"/>
          <w:lang w:val="en-CA" w:eastAsia="en-CA"/>
        </w:rPr>
        <w:drawing>
          <wp:inline distT="0" distB="0" distL="0" distR="0">
            <wp:extent cx="657225" cy="622995"/>
            <wp:effectExtent l="1905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cstate="print"/>
                    <a:stretch>
                      <a:fillRect/>
                    </a:stretch>
                  </pic:blipFill>
                  <pic:spPr>
                    <a:xfrm>
                      <a:off x="0" y="0"/>
                      <a:ext cx="657225" cy="622995"/>
                    </a:xfrm>
                    <a:prstGeom prst="rect">
                      <a:avLst/>
                    </a:prstGeom>
                  </pic:spPr>
                </pic:pic>
              </a:graphicData>
            </a:graphic>
          </wp:inline>
        </w:drawing>
      </w:r>
      <w:r w:rsidR="00D251A7">
        <w:rPr>
          <w:rFonts w:ascii="Arial-BoldMT" w:hAnsi="Arial-BoldMT" w:cs="Arial-BoldMT"/>
          <w:b/>
          <w:bCs/>
          <w:color w:val="000000"/>
          <w:u w:val="single"/>
          <w:lang w:val="fr-CA"/>
        </w:rPr>
        <w:t>Spécification</w:t>
      </w:r>
      <w:r w:rsidR="0083773C">
        <w:rPr>
          <w:rFonts w:ascii="Arial-BoldMT" w:hAnsi="Arial-BoldMT" w:cs="Arial-BoldMT"/>
          <w:b/>
          <w:bCs/>
          <w:color w:val="000000"/>
          <w:u w:val="single"/>
          <w:lang w:val="fr-CA"/>
        </w:rPr>
        <w:t>s</w:t>
      </w:r>
      <w:r w:rsidR="00D251A7">
        <w:rPr>
          <w:rFonts w:ascii="Arial-BoldMT" w:hAnsi="Arial-BoldMT" w:cs="Arial-BoldMT"/>
          <w:b/>
          <w:bCs/>
          <w:color w:val="000000"/>
          <w:u w:val="single"/>
          <w:lang w:val="fr-CA"/>
        </w:rPr>
        <w:t xml:space="preserve"> en trois parties</w:t>
      </w:r>
      <w:r w:rsidR="0083773C">
        <w:rPr>
          <w:rFonts w:ascii="Arial-BoldMT" w:hAnsi="Arial-BoldMT" w:cs="Arial-BoldMT"/>
          <w:b/>
          <w:bCs/>
          <w:color w:val="000000"/>
          <w:u w:val="single"/>
          <w:lang w:val="fr-CA"/>
        </w:rPr>
        <w:t xml:space="preserve"> </w:t>
      </w:r>
      <w:r w:rsidR="0051747D">
        <w:rPr>
          <w:rFonts w:ascii="Arial-BoldMT" w:hAnsi="Arial-BoldMT" w:cs="Arial-BoldMT"/>
          <w:b/>
          <w:bCs/>
          <w:color w:val="000000"/>
          <w:u w:val="single"/>
        </w:rPr>
        <w:t xml:space="preserve">KuraStone </w:t>
      </w:r>
      <w:r w:rsidR="00916EB2">
        <w:rPr>
          <w:rFonts w:ascii="Arial-BoldMT" w:hAnsi="Arial-BoldMT" w:cs="Arial-BoldMT"/>
          <w:b/>
          <w:bCs/>
          <w:color w:val="000000"/>
          <w:u w:val="single"/>
        </w:rPr>
        <w:t>Stacked</w:t>
      </w:r>
      <w:r w:rsidR="0051747D">
        <w:rPr>
          <w:rFonts w:ascii="Arial-BoldMT" w:hAnsi="Arial-BoldMT" w:cs="Arial-BoldMT"/>
          <w:b/>
          <w:bCs/>
          <w:color w:val="000000"/>
          <w:u w:val="single"/>
        </w:rPr>
        <w:t>Stone</w:t>
      </w:r>
      <w:r w:rsidR="00D251A7">
        <w:rPr>
          <w:rFonts w:ascii="Arial-BoldMT" w:hAnsi="Arial-BoldMT" w:cs="Arial-BoldMT"/>
          <w:b/>
          <w:bCs/>
          <w:color w:val="000000"/>
          <w:u w:val="single"/>
          <w:lang w:val="fr-CA"/>
        </w:rPr>
        <w:t xml:space="preserve"> </w:t>
      </w:r>
    </w:p>
    <w:p w:rsidR="0099305A" w:rsidRPr="00D251A7" w:rsidRDefault="0099305A" w:rsidP="00697119">
      <w:pPr>
        <w:autoSpaceDE w:val="0"/>
        <w:autoSpaceDN w:val="0"/>
        <w:adjustRightInd w:val="0"/>
        <w:spacing w:after="0" w:line="240" w:lineRule="auto"/>
        <w:rPr>
          <w:rFonts w:ascii="Arial-BoldMT" w:hAnsi="Arial-BoldMT" w:cs="Arial-BoldMT"/>
          <w:b/>
          <w:bCs/>
          <w:color w:val="000000"/>
          <w:lang w:val="fr-CA"/>
        </w:rPr>
      </w:pPr>
    </w:p>
    <w:p w:rsidR="0099305A" w:rsidRPr="00D251A7" w:rsidRDefault="0099305A" w:rsidP="00697119">
      <w:pPr>
        <w:autoSpaceDE w:val="0"/>
        <w:autoSpaceDN w:val="0"/>
        <w:adjustRightInd w:val="0"/>
        <w:spacing w:after="0" w:line="240" w:lineRule="auto"/>
        <w:rPr>
          <w:rFonts w:ascii="Arial-BoldMT" w:hAnsi="Arial-BoldMT" w:cs="Arial-BoldMT"/>
          <w:b/>
          <w:bCs/>
          <w:color w:val="000000"/>
          <w:lang w:val="fr-CA"/>
        </w:rPr>
      </w:pPr>
      <w:r w:rsidRPr="00D251A7">
        <w:rPr>
          <w:rFonts w:ascii="Arial-BoldMT" w:hAnsi="Arial-BoldMT" w:cs="Arial-BoldMT"/>
          <w:b/>
          <w:bCs/>
          <w:color w:val="000000"/>
          <w:lang w:val="fr-CA"/>
        </w:rPr>
        <w:t>07 4</w:t>
      </w:r>
      <w:r w:rsidR="0083773C">
        <w:rPr>
          <w:rFonts w:ascii="Arial-BoldMT" w:hAnsi="Arial-BoldMT" w:cs="Arial-BoldMT"/>
          <w:b/>
          <w:bCs/>
          <w:color w:val="000000"/>
          <w:lang w:val="fr-CA"/>
        </w:rPr>
        <w:t>2</w:t>
      </w:r>
      <w:r w:rsidR="00513A34" w:rsidRPr="00D251A7">
        <w:rPr>
          <w:rFonts w:ascii="Arial-BoldMT" w:hAnsi="Arial-BoldMT" w:cs="Arial-BoldMT"/>
          <w:b/>
          <w:bCs/>
          <w:color w:val="000000"/>
          <w:lang w:val="fr-CA"/>
        </w:rPr>
        <w:t xml:space="preserve"> </w:t>
      </w:r>
      <w:r w:rsidR="0083773C">
        <w:rPr>
          <w:rFonts w:ascii="Arial-BoldMT" w:hAnsi="Arial-BoldMT" w:cs="Arial-BoldMT"/>
          <w:b/>
          <w:bCs/>
          <w:color w:val="000000"/>
          <w:lang w:val="fr-CA"/>
        </w:rPr>
        <w:t>43</w:t>
      </w:r>
    </w:p>
    <w:p w:rsidR="00F765CF" w:rsidRPr="00D251A7" w:rsidRDefault="00D251A7" w:rsidP="00697119">
      <w:pPr>
        <w:autoSpaceDE w:val="0"/>
        <w:autoSpaceDN w:val="0"/>
        <w:adjustRightInd w:val="0"/>
        <w:spacing w:after="0" w:line="240" w:lineRule="auto"/>
        <w:rPr>
          <w:rFonts w:ascii="Arial-BoldMT" w:hAnsi="Arial-BoldMT" w:cs="Arial-BoldMT"/>
          <w:b/>
          <w:bCs/>
          <w:color w:val="000000"/>
          <w:lang w:val="fr-CA"/>
        </w:rPr>
      </w:pPr>
      <w:r w:rsidRPr="00D251A7">
        <w:rPr>
          <w:rFonts w:ascii="Arial-BoldMT" w:hAnsi="Arial-BoldMT" w:cs="Arial-BoldMT"/>
          <w:b/>
          <w:bCs/>
          <w:color w:val="000000"/>
          <w:lang w:val="fr-CA"/>
        </w:rPr>
        <w:t>Panneaux muraux composites</w:t>
      </w:r>
    </w:p>
    <w:p w:rsidR="0099305A" w:rsidRPr="00D251A7" w:rsidRDefault="0099305A" w:rsidP="00697119">
      <w:pPr>
        <w:autoSpaceDE w:val="0"/>
        <w:autoSpaceDN w:val="0"/>
        <w:adjustRightInd w:val="0"/>
        <w:spacing w:after="0" w:line="240" w:lineRule="auto"/>
        <w:rPr>
          <w:rFonts w:ascii="Arial-BoldMT" w:hAnsi="Arial-BoldMT" w:cs="Arial-BoldMT"/>
          <w:b/>
          <w:bCs/>
          <w:color w:val="000000"/>
          <w:lang w:val="fr-CA"/>
        </w:rPr>
      </w:pPr>
      <w:bookmarkStart w:id="0" w:name="_GoBack"/>
      <w:bookmarkEnd w:id="0"/>
    </w:p>
    <w:p w:rsidR="00F05EF5" w:rsidRPr="00D251A7" w:rsidRDefault="00F765CF" w:rsidP="00697119">
      <w:pPr>
        <w:autoSpaceDE w:val="0"/>
        <w:autoSpaceDN w:val="0"/>
        <w:adjustRightInd w:val="0"/>
        <w:spacing w:after="0" w:line="240" w:lineRule="auto"/>
        <w:rPr>
          <w:rFonts w:ascii="Arial-BoldMT" w:hAnsi="Arial-BoldMT" w:cs="Arial-BoldMT"/>
          <w:b/>
          <w:bCs/>
          <w:color w:val="000000"/>
          <w:sz w:val="32"/>
          <w:szCs w:val="32"/>
          <w:lang w:val="fr-CA"/>
        </w:rPr>
      </w:pPr>
      <w:r w:rsidRPr="00D251A7">
        <w:rPr>
          <w:rFonts w:ascii="Arial-BoldMT" w:hAnsi="Arial-BoldMT" w:cs="Arial-BoldMT"/>
          <w:b/>
          <w:bCs/>
          <w:color w:val="000000"/>
          <w:sz w:val="32"/>
          <w:szCs w:val="32"/>
          <w:lang w:val="fr-CA"/>
        </w:rPr>
        <w:t>Part</w:t>
      </w:r>
      <w:r w:rsidR="00D251A7">
        <w:rPr>
          <w:rFonts w:ascii="Arial-BoldMT" w:hAnsi="Arial-BoldMT" w:cs="Arial-BoldMT"/>
          <w:b/>
          <w:bCs/>
          <w:color w:val="000000"/>
          <w:sz w:val="32"/>
          <w:szCs w:val="32"/>
          <w:lang w:val="fr-CA"/>
        </w:rPr>
        <w:t>ie</w:t>
      </w:r>
      <w:r w:rsidRPr="00D251A7">
        <w:rPr>
          <w:rFonts w:ascii="Arial-BoldMT" w:hAnsi="Arial-BoldMT" w:cs="Arial-BoldMT"/>
          <w:b/>
          <w:bCs/>
          <w:color w:val="000000"/>
          <w:sz w:val="32"/>
          <w:szCs w:val="32"/>
          <w:lang w:val="fr-CA"/>
        </w:rPr>
        <w:t xml:space="preserve"> I</w:t>
      </w:r>
      <w:r w:rsidR="00220FFF">
        <w:rPr>
          <w:rFonts w:ascii="Arial-BoldMT" w:hAnsi="Arial-BoldMT" w:cs="Arial-BoldMT"/>
          <w:b/>
          <w:bCs/>
          <w:color w:val="000000"/>
          <w:sz w:val="32"/>
          <w:szCs w:val="32"/>
          <w:lang w:val="fr-CA"/>
        </w:rPr>
        <w:t> </w:t>
      </w:r>
      <w:r w:rsidR="00716C33">
        <w:rPr>
          <w:rFonts w:ascii="Arial-BoldMT" w:hAnsi="Arial-BoldMT" w:cs="Arial-BoldMT"/>
          <w:b/>
          <w:bCs/>
          <w:color w:val="000000"/>
          <w:sz w:val="32"/>
          <w:szCs w:val="32"/>
          <w:lang w:val="fr-CA"/>
        </w:rPr>
        <w:t>:</w:t>
      </w:r>
      <w:r w:rsidRPr="00D251A7">
        <w:rPr>
          <w:rFonts w:ascii="Arial-BoldMT" w:hAnsi="Arial-BoldMT" w:cs="Arial-BoldMT"/>
          <w:b/>
          <w:bCs/>
          <w:color w:val="000000"/>
          <w:sz w:val="32"/>
          <w:szCs w:val="32"/>
          <w:lang w:val="fr-CA"/>
        </w:rPr>
        <w:t xml:space="preserve"> </w:t>
      </w:r>
      <w:r w:rsidR="00F05EF5" w:rsidRPr="00D251A7">
        <w:rPr>
          <w:rFonts w:ascii="Arial-BoldMT" w:hAnsi="Arial-BoldMT" w:cs="Arial-BoldMT"/>
          <w:b/>
          <w:bCs/>
          <w:color w:val="000000"/>
          <w:sz w:val="32"/>
          <w:szCs w:val="32"/>
          <w:lang w:val="fr-CA"/>
        </w:rPr>
        <w:t>G</w:t>
      </w:r>
      <w:r w:rsidR="00D251A7">
        <w:rPr>
          <w:rFonts w:ascii="Arial-BoldMT" w:hAnsi="Arial-BoldMT" w:cs="Arial-BoldMT"/>
          <w:b/>
          <w:bCs/>
          <w:color w:val="000000"/>
          <w:sz w:val="32"/>
          <w:szCs w:val="32"/>
          <w:lang w:val="fr-CA"/>
        </w:rPr>
        <w:t>énéral</w:t>
      </w:r>
    </w:p>
    <w:p w:rsidR="0099305A" w:rsidRPr="00D251A7" w:rsidRDefault="0099305A" w:rsidP="00697119">
      <w:pPr>
        <w:pStyle w:val="ListParagraph"/>
        <w:autoSpaceDE w:val="0"/>
        <w:autoSpaceDN w:val="0"/>
        <w:adjustRightInd w:val="0"/>
        <w:spacing w:after="0" w:line="240" w:lineRule="auto"/>
        <w:ind w:left="1080"/>
        <w:rPr>
          <w:rFonts w:ascii="Arial-BoldMT" w:hAnsi="Arial-BoldMT" w:cs="Arial-BoldMT"/>
          <w:b/>
          <w:bCs/>
          <w:color w:val="000000"/>
          <w:lang w:val="fr-CA"/>
        </w:rPr>
      </w:pPr>
    </w:p>
    <w:p w:rsidR="00F05EF5" w:rsidRPr="00D251A7" w:rsidRDefault="0009372B" w:rsidP="00697119">
      <w:pPr>
        <w:pStyle w:val="ListParagraph"/>
        <w:numPr>
          <w:ilvl w:val="1"/>
          <w:numId w:val="1"/>
        </w:numPr>
        <w:autoSpaceDE w:val="0"/>
        <w:autoSpaceDN w:val="0"/>
        <w:adjustRightInd w:val="0"/>
        <w:spacing w:after="0" w:line="360" w:lineRule="auto"/>
        <w:rPr>
          <w:rFonts w:ascii="Arial-BoldMT" w:hAnsi="Arial-BoldMT" w:cs="Arial-BoldMT"/>
          <w:b/>
          <w:bCs/>
          <w:color w:val="000000"/>
          <w:lang w:val="fr-CA"/>
        </w:rPr>
      </w:pPr>
      <w:r w:rsidRPr="00D251A7">
        <w:rPr>
          <w:rFonts w:ascii="Arial-BoldMT" w:hAnsi="Arial-BoldMT" w:cs="Arial-BoldMT"/>
          <w:b/>
          <w:bCs/>
          <w:color w:val="000000"/>
          <w:lang w:val="fr-CA"/>
        </w:rPr>
        <w:t xml:space="preserve"> </w:t>
      </w:r>
      <w:r w:rsidR="00D251A7">
        <w:rPr>
          <w:rFonts w:ascii="Arial-BoldMT" w:hAnsi="Arial-BoldMT" w:cs="Arial-BoldMT"/>
          <w:b/>
          <w:bCs/>
          <w:color w:val="000000"/>
          <w:lang w:val="fr-CA"/>
        </w:rPr>
        <w:t>CONTENU</w:t>
      </w:r>
    </w:p>
    <w:p w:rsidR="007F6BC0" w:rsidRPr="00D251A7" w:rsidRDefault="00D251A7" w:rsidP="00697119">
      <w:pPr>
        <w:pStyle w:val="ListParagraph"/>
        <w:numPr>
          <w:ilvl w:val="0"/>
          <w:numId w:val="5"/>
        </w:numPr>
        <w:autoSpaceDE w:val="0"/>
        <w:autoSpaceDN w:val="0"/>
        <w:adjustRightInd w:val="0"/>
        <w:spacing w:after="0" w:line="360" w:lineRule="auto"/>
        <w:rPr>
          <w:rFonts w:ascii="Arial-BoldMT" w:hAnsi="Arial-BoldMT" w:cs="Arial-BoldMT"/>
          <w:bCs/>
          <w:color w:val="000000"/>
          <w:lang w:val="fr-CA"/>
        </w:rPr>
      </w:pPr>
      <w:r>
        <w:rPr>
          <w:rFonts w:ascii="Arial-BoldMT" w:hAnsi="Arial-BoldMT" w:cs="Arial-BoldMT"/>
          <w:bCs/>
          <w:color w:val="000000"/>
          <w:lang w:val="fr-CA"/>
        </w:rPr>
        <w:t xml:space="preserve">Système </w:t>
      </w:r>
      <w:r w:rsidR="002B24C6">
        <w:rPr>
          <w:rFonts w:ascii="Arial-BoldMT" w:hAnsi="Arial-BoldMT" w:cs="Arial-BoldMT"/>
          <w:bCs/>
          <w:color w:val="000000"/>
          <w:lang w:val="fr-CA"/>
        </w:rPr>
        <w:t>d</w:t>
      </w:r>
      <w:r w:rsidR="00220FFF">
        <w:rPr>
          <w:rFonts w:ascii="Arial-BoldMT" w:hAnsi="Arial-BoldMT" w:cs="Arial-BoldMT"/>
          <w:bCs/>
          <w:color w:val="000000"/>
          <w:lang w:val="fr-CA"/>
        </w:rPr>
        <w:t>’</w:t>
      </w:r>
      <w:r w:rsidR="002B24C6">
        <w:rPr>
          <w:rFonts w:ascii="Arial-BoldMT" w:hAnsi="Arial-BoldMT" w:cs="Arial-BoldMT"/>
          <w:bCs/>
          <w:color w:val="000000"/>
          <w:lang w:val="fr-CA"/>
        </w:rPr>
        <w:t xml:space="preserve">extérieur </w:t>
      </w:r>
      <w:r>
        <w:rPr>
          <w:rFonts w:ascii="Arial-BoldMT" w:hAnsi="Arial-BoldMT" w:cs="Arial-BoldMT"/>
          <w:bCs/>
          <w:color w:val="000000"/>
          <w:lang w:val="fr-CA"/>
        </w:rPr>
        <w:t xml:space="preserve">de panneaux de bardage </w:t>
      </w:r>
      <w:r w:rsidR="002B24C6">
        <w:rPr>
          <w:rFonts w:ascii="Arial-BoldMT" w:hAnsi="Arial-BoldMT" w:cs="Arial-BoldMT"/>
          <w:bCs/>
          <w:color w:val="000000"/>
          <w:lang w:val="fr-CA"/>
        </w:rPr>
        <w:t>et d</w:t>
      </w:r>
      <w:r w:rsidR="00220FFF">
        <w:rPr>
          <w:rFonts w:ascii="Arial-BoldMT" w:hAnsi="Arial-BoldMT" w:cs="Arial-BoldMT"/>
          <w:bCs/>
          <w:color w:val="000000"/>
          <w:lang w:val="fr-CA"/>
        </w:rPr>
        <w:t>’</w:t>
      </w:r>
      <w:r w:rsidR="002B24C6">
        <w:rPr>
          <w:rFonts w:ascii="Arial-BoldMT" w:hAnsi="Arial-BoldMT" w:cs="Arial-BoldMT"/>
          <w:bCs/>
          <w:color w:val="000000"/>
          <w:lang w:val="fr-CA"/>
        </w:rPr>
        <w:t xml:space="preserve">accessoires </w:t>
      </w:r>
      <w:r>
        <w:rPr>
          <w:rFonts w:ascii="Arial-BoldMT" w:hAnsi="Arial-BoldMT" w:cs="Arial-BoldMT"/>
          <w:bCs/>
          <w:color w:val="000000"/>
          <w:lang w:val="fr-CA"/>
        </w:rPr>
        <w:t>en fibrociment</w:t>
      </w:r>
      <w:r w:rsidR="002B24C6">
        <w:rPr>
          <w:rFonts w:ascii="Arial-BoldMT" w:hAnsi="Arial-BoldMT" w:cs="Arial-BoldMT"/>
          <w:bCs/>
          <w:color w:val="000000"/>
          <w:lang w:val="fr-CA"/>
        </w:rPr>
        <w:t>.</w:t>
      </w:r>
    </w:p>
    <w:p w:rsidR="00F05EF5" w:rsidRPr="00D251A7" w:rsidRDefault="002B24C6" w:rsidP="00697119">
      <w:pPr>
        <w:pStyle w:val="ListParagraph"/>
        <w:numPr>
          <w:ilvl w:val="0"/>
          <w:numId w:val="5"/>
        </w:numPr>
        <w:autoSpaceDE w:val="0"/>
        <w:autoSpaceDN w:val="0"/>
        <w:adjustRightInd w:val="0"/>
        <w:spacing w:after="0" w:line="360" w:lineRule="auto"/>
        <w:rPr>
          <w:rFonts w:ascii="Arial-BoldMT" w:hAnsi="Arial-BoldMT" w:cs="Arial-BoldMT"/>
          <w:b/>
          <w:bCs/>
          <w:color w:val="000000"/>
          <w:lang w:val="fr-CA"/>
        </w:rPr>
      </w:pPr>
      <w:r>
        <w:rPr>
          <w:rFonts w:ascii="Arial-BoldMT" w:hAnsi="Arial-BoldMT" w:cs="Arial-BoldMT"/>
          <w:bCs/>
          <w:color w:val="000000"/>
          <w:lang w:val="fr-CA"/>
        </w:rPr>
        <w:t>Système d</w:t>
      </w:r>
      <w:r w:rsidR="00220FFF">
        <w:rPr>
          <w:rFonts w:ascii="Arial-BoldMT" w:hAnsi="Arial-BoldMT" w:cs="Arial-BoldMT"/>
          <w:bCs/>
          <w:color w:val="000000"/>
          <w:lang w:val="fr-CA"/>
        </w:rPr>
        <w:t>’</w:t>
      </w:r>
      <w:r>
        <w:rPr>
          <w:rFonts w:ascii="Arial-BoldMT" w:hAnsi="Arial-BoldMT" w:cs="Arial-BoldMT"/>
          <w:bCs/>
          <w:color w:val="000000"/>
          <w:lang w:val="fr-CA"/>
        </w:rPr>
        <w:t>intérieur de panneaux de bardage et d</w:t>
      </w:r>
      <w:r w:rsidR="00220FFF">
        <w:rPr>
          <w:rFonts w:ascii="Arial-BoldMT" w:hAnsi="Arial-BoldMT" w:cs="Arial-BoldMT"/>
          <w:bCs/>
          <w:color w:val="000000"/>
          <w:lang w:val="fr-CA"/>
        </w:rPr>
        <w:t>’</w:t>
      </w:r>
      <w:r>
        <w:rPr>
          <w:rFonts w:ascii="Arial-BoldMT" w:hAnsi="Arial-BoldMT" w:cs="Arial-BoldMT"/>
          <w:bCs/>
          <w:color w:val="000000"/>
          <w:lang w:val="fr-CA"/>
        </w:rPr>
        <w:t>accessoires en fibrociment</w:t>
      </w:r>
      <w:r w:rsidR="007F6BC0" w:rsidRPr="00D251A7">
        <w:rPr>
          <w:rFonts w:ascii="Arial-BoldMT" w:hAnsi="Arial-BoldMT" w:cs="Arial-BoldMT"/>
          <w:bCs/>
          <w:color w:val="000000"/>
          <w:lang w:val="fr-CA"/>
        </w:rPr>
        <w:t xml:space="preserve">. </w:t>
      </w:r>
      <w:r w:rsidR="00F05EF5" w:rsidRPr="00D251A7">
        <w:rPr>
          <w:rFonts w:ascii="Arial-BoldMT" w:hAnsi="Arial-BoldMT" w:cs="Arial-BoldMT"/>
          <w:bCs/>
          <w:color w:val="000000"/>
          <w:lang w:val="fr-CA"/>
        </w:rPr>
        <w:t xml:space="preserve"> </w:t>
      </w:r>
    </w:p>
    <w:p w:rsidR="00F05EF5" w:rsidRPr="00D251A7" w:rsidRDefault="00F05EF5" w:rsidP="00697119">
      <w:pPr>
        <w:autoSpaceDE w:val="0"/>
        <w:autoSpaceDN w:val="0"/>
        <w:adjustRightInd w:val="0"/>
        <w:spacing w:after="0" w:line="360" w:lineRule="auto"/>
        <w:rPr>
          <w:rFonts w:ascii="Arial-BoldMT" w:hAnsi="Arial-BoldMT" w:cs="Arial-BoldMT"/>
          <w:b/>
          <w:bCs/>
          <w:color w:val="000000"/>
          <w:lang w:val="fr-CA"/>
        </w:rPr>
      </w:pPr>
      <w:r w:rsidRPr="00D251A7">
        <w:rPr>
          <w:rFonts w:ascii="Arial-BoldMT" w:hAnsi="Arial-BoldMT" w:cs="Arial-BoldMT"/>
          <w:b/>
          <w:bCs/>
          <w:color w:val="000000"/>
          <w:lang w:val="fr-CA"/>
        </w:rPr>
        <w:t>1.2 SECTIONS</w:t>
      </w:r>
      <w:r w:rsidR="005B45C1">
        <w:rPr>
          <w:rFonts w:ascii="Arial-BoldMT" w:hAnsi="Arial-BoldMT" w:cs="Arial-BoldMT"/>
          <w:b/>
          <w:bCs/>
          <w:color w:val="000000"/>
          <w:lang w:val="fr-CA"/>
        </w:rPr>
        <w:t xml:space="preserve"> CONNEXES</w:t>
      </w:r>
    </w:p>
    <w:p w:rsidR="00D60469" w:rsidRPr="00D251A7" w:rsidRDefault="00F05EF5" w:rsidP="00697119">
      <w:pPr>
        <w:autoSpaceDE w:val="0"/>
        <w:autoSpaceDN w:val="0"/>
        <w:adjustRightInd w:val="0"/>
        <w:spacing w:after="0" w:line="360" w:lineRule="auto"/>
        <w:ind w:firstLine="360"/>
        <w:rPr>
          <w:rFonts w:ascii="ArialMT" w:hAnsi="ArialMT" w:cs="ArialMT"/>
          <w:color w:val="000000"/>
          <w:lang w:val="fr-CA"/>
        </w:rPr>
      </w:pPr>
      <w:r w:rsidRPr="00D251A7">
        <w:rPr>
          <w:rFonts w:ascii="ArialMT" w:hAnsi="ArialMT" w:cs="ArialMT"/>
          <w:color w:val="000000"/>
          <w:lang w:val="fr-CA"/>
        </w:rPr>
        <w:t>A.</w:t>
      </w:r>
      <w:r w:rsidR="00D60469" w:rsidRPr="00D251A7">
        <w:rPr>
          <w:rFonts w:ascii="ArialMT" w:hAnsi="ArialMT" w:cs="ArialMT"/>
          <w:color w:val="000000"/>
          <w:lang w:val="fr-CA"/>
        </w:rPr>
        <w:t xml:space="preserve"> </w:t>
      </w:r>
      <w:r w:rsidR="00752D27" w:rsidRPr="00D251A7">
        <w:rPr>
          <w:rFonts w:ascii="ArialMT" w:hAnsi="ArialMT" w:cs="ArialMT"/>
          <w:color w:val="000000"/>
          <w:lang w:val="fr-CA"/>
        </w:rPr>
        <w:t>Section</w:t>
      </w:r>
      <w:r w:rsidR="00220FFF">
        <w:rPr>
          <w:rFonts w:ascii="ArialMT" w:hAnsi="ArialMT" w:cs="ArialMT"/>
          <w:color w:val="000000"/>
          <w:lang w:val="fr-CA"/>
        </w:rPr>
        <w:t> </w:t>
      </w:r>
      <w:r w:rsidR="00752D27" w:rsidRPr="00D251A7">
        <w:rPr>
          <w:rFonts w:ascii="ArialMT" w:hAnsi="ArialMT" w:cs="ArialMT"/>
          <w:color w:val="000000"/>
          <w:lang w:val="fr-CA"/>
        </w:rPr>
        <w:t xml:space="preserve">05 41 00 </w:t>
      </w:r>
      <w:r w:rsidR="00F630C5" w:rsidRPr="00D251A7">
        <w:rPr>
          <w:rFonts w:ascii="ArialMT" w:hAnsi="ArialMT" w:cs="ArialMT"/>
          <w:color w:val="000000"/>
          <w:lang w:val="fr-CA"/>
        </w:rPr>
        <w:t xml:space="preserve">- </w:t>
      </w:r>
      <w:r w:rsidR="005B45C1">
        <w:rPr>
          <w:rFonts w:ascii="ArialMT" w:hAnsi="ArialMT" w:cs="ArialMT"/>
          <w:color w:val="000000"/>
          <w:lang w:val="fr-CA"/>
        </w:rPr>
        <w:t>Ossature de montants métalliques</w:t>
      </w:r>
    </w:p>
    <w:p w:rsidR="00F05EF5" w:rsidRPr="00D251A7" w:rsidRDefault="00D60469" w:rsidP="00697119">
      <w:pPr>
        <w:autoSpaceDE w:val="0"/>
        <w:autoSpaceDN w:val="0"/>
        <w:adjustRightInd w:val="0"/>
        <w:spacing w:after="0" w:line="360" w:lineRule="auto"/>
        <w:ind w:firstLine="360"/>
        <w:rPr>
          <w:rFonts w:ascii="ArialMT" w:hAnsi="ArialMT" w:cs="ArialMT"/>
          <w:color w:val="000000"/>
          <w:lang w:val="fr-CA"/>
        </w:rPr>
      </w:pPr>
      <w:r w:rsidRPr="00D251A7">
        <w:rPr>
          <w:rFonts w:ascii="ArialMT" w:hAnsi="ArialMT" w:cs="ArialMT"/>
          <w:color w:val="000000"/>
          <w:lang w:val="fr-CA"/>
        </w:rPr>
        <w:t xml:space="preserve">B. </w:t>
      </w:r>
      <w:r w:rsidR="00752D27" w:rsidRPr="00D251A7">
        <w:rPr>
          <w:rFonts w:ascii="ArialMT" w:hAnsi="ArialMT" w:cs="ArialMT"/>
          <w:color w:val="000000"/>
          <w:lang w:val="fr-CA"/>
        </w:rPr>
        <w:t>Section</w:t>
      </w:r>
      <w:r w:rsidR="00220FFF">
        <w:rPr>
          <w:rFonts w:ascii="ArialMT" w:hAnsi="ArialMT" w:cs="ArialMT"/>
          <w:color w:val="000000"/>
          <w:lang w:val="fr-CA"/>
        </w:rPr>
        <w:t> </w:t>
      </w:r>
      <w:r w:rsidR="00752D27" w:rsidRPr="00D251A7">
        <w:rPr>
          <w:rFonts w:ascii="ArialMT" w:hAnsi="ArialMT" w:cs="ArialMT"/>
          <w:color w:val="000000"/>
          <w:lang w:val="fr-CA"/>
        </w:rPr>
        <w:t>06 10</w:t>
      </w:r>
      <w:r w:rsidR="00F05EF5" w:rsidRPr="00D251A7">
        <w:rPr>
          <w:rFonts w:ascii="ArialMT" w:hAnsi="ArialMT" w:cs="ArialMT"/>
          <w:color w:val="000000"/>
          <w:lang w:val="fr-CA"/>
        </w:rPr>
        <w:t xml:space="preserve"> </w:t>
      </w:r>
      <w:r w:rsidR="00F630C5" w:rsidRPr="00D251A7">
        <w:rPr>
          <w:rFonts w:ascii="ArialMT" w:hAnsi="ArialMT" w:cs="ArialMT"/>
          <w:color w:val="000000"/>
          <w:lang w:val="fr-CA"/>
        </w:rPr>
        <w:t xml:space="preserve">00 - </w:t>
      </w:r>
      <w:r w:rsidR="005B45C1">
        <w:rPr>
          <w:rFonts w:ascii="ArialMT" w:hAnsi="ArialMT" w:cs="ArialMT"/>
          <w:color w:val="000000"/>
          <w:lang w:val="fr-CA"/>
        </w:rPr>
        <w:t>Charpenterie brute</w:t>
      </w:r>
    </w:p>
    <w:p w:rsidR="00D61B56" w:rsidRPr="00D251A7" w:rsidRDefault="00D61B56" w:rsidP="00697119">
      <w:pPr>
        <w:autoSpaceDE w:val="0"/>
        <w:autoSpaceDN w:val="0"/>
        <w:adjustRightInd w:val="0"/>
        <w:spacing w:after="0" w:line="360" w:lineRule="auto"/>
        <w:ind w:firstLine="360"/>
        <w:rPr>
          <w:rFonts w:ascii="ArialMT" w:hAnsi="ArialMT" w:cs="ArialMT"/>
          <w:color w:val="000000"/>
          <w:lang w:val="fr-CA"/>
        </w:rPr>
      </w:pPr>
      <w:r w:rsidRPr="00D251A7">
        <w:rPr>
          <w:rFonts w:ascii="ArialMT" w:hAnsi="ArialMT" w:cs="ArialMT"/>
          <w:color w:val="000000"/>
          <w:lang w:val="fr-CA"/>
        </w:rPr>
        <w:t>C. Section</w:t>
      </w:r>
      <w:r w:rsidR="00220FFF">
        <w:rPr>
          <w:rFonts w:ascii="ArialMT" w:hAnsi="ArialMT" w:cs="ArialMT"/>
          <w:color w:val="000000"/>
          <w:lang w:val="fr-CA"/>
        </w:rPr>
        <w:t> </w:t>
      </w:r>
      <w:r w:rsidRPr="00D251A7">
        <w:rPr>
          <w:rFonts w:ascii="ArialMT" w:hAnsi="ArialMT" w:cs="ArialMT"/>
          <w:color w:val="000000"/>
          <w:lang w:val="fr-CA"/>
        </w:rPr>
        <w:t xml:space="preserve">06 16 00 </w:t>
      </w:r>
      <w:r w:rsidR="00F630C5" w:rsidRPr="00D251A7">
        <w:rPr>
          <w:rFonts w:ascii="ArialMT" w:hAnsi="ArialMT" w:cs="ArialMT"/>
          <w:color w:val="000000"/>
          <w:lang w:val="fr-CA"/>
        </w:rPr>
        <w:t xml:space="preserve">- </w:t>
      </w:r>
      <w:r w:rsidR="005B45C1">
        <w:rPr>
          <w:rFonts w:ascii="ArialMT" w:hAnsi="ArialMT" w:cs="ArialMT"/>
          <w:color w:val="000000"/>
          <w:lang w:val="fr-CA"/>
        </w:rPr>
        <w:t>Revêtement</w:t>
      </w:r>
    </w:p>
    <w:p w:rsidR="00F05EF5" w:rsidRPr="00D251A7" w:rsidRDefault="000C6799" w:rsidP="00697119">
      <w:pPr>
        <w:autoSpaceDE w:val="0"/>
        <w:autoSpaceDN w:val="0"/>
        <w:adjustRightInd w:val="0"/>
        <w:spacing w:after="0" w:line="360" w:lineRule="auto"/>
        <w:ind w:firstLine="360"/>
        <w:rPr>
          <w:rFonts w:ascii="ArialMT" w:hAnsi="ArialMT" w:cs="ArialMT"/>
          <w:color w:val="000000"/>
          <w:lang w:val="fr-CA"/>
        </w:rPr>
      </w:pPr>
      <w:r w:rsidRPr="00D251A7">
        <w:rPr>
          <w:rFonts w:ascii="ArialMT" w:hAnsi="ArialMT" w:cs="ArialMT"/>
          <w:color w:val="000000"/>
          <w:lang w:val="fr-CA"/>
        </w:rPr>
        <w:t>D</w:t>
      </w:r>
      <w:r w:rsidR="00F05EF5" w:rsidRPr="00D251A7">
        <w:rPr>
          <w:rFonts w:ascii="ArialMT" w:hAnsi="ArialMT" w:cs="ArialMT"/>
          <w:color w:val="000000"/>
          <w:lang w:val="fr-CA"/>
        </w:rPr>
        <w:t>. Section</w:t>
      </w:r>
      <w:r w:rsidR="00220FFF">
        <w:rPr>
          <w:rFonts w:ascii="ArialMT" w:hAnsi="ArialMT" w:cs="ArialMT"/>
          <w:color w:val="000000"/>
          <w:lang w:val="fr-CA"/>
        </w:rPr>
        <w:t> </w:t>
      </w:r>
      <w:r w:rsidR="00F05EF5" w:rsidRPr="00D251A7">
        <w:rPr>
          <w:rFonts w:ascii="ArialMT" w:hAnsi="ArialMT" w:cs="ArialMT"/>
          <w:color w:val="000000"/>
          <w:lang w:val="fr-CA"/>
        </w:rPr>
        <w:t>07</w:t>
      </w:r>
      <w:r w:rsidR="00752D27" w:rsidRPr="00D251A7">
        <w:rPr>
          <w:rFonts w:ascii="ArialMT" w:hAnsi="ArialMT" w:cs="ArialMT"/>
          <w:color w:val="000000"/>
          <w:lang w:val="fr-CA"/>
        </w:rPr>
        <w:t xml:space="preserve"> 20 </w:t>
      </w:r>
      <w:r w:rsidR="00F05EF5" w:rsidRPr="00D251A7">
        <w:rPr>
          <w:rFonts w:ascii="ArialMT" w:hAnsi="ArialMT" w:cs="ArialMT"/>
          <w:color w:val="000000"/>
          <w:lang w:val="fr-CA"/>
        </w:rPr>
        <w:t>0</w:t>
      </w:r>
      <w:r w:rsidR="00752D27" w:rsidRPr="00D251A7">
        <w:rPr>
          <w:rFonts w:ascii="ArialMT" w:hAnsi="ArialMT" w:cs="ArialMT"/>
          <w:color w:val="000000"/>
          <w:lang w:val="fr-CA"/>
        </w:rPr>
        <w:t xml:space="preserve">0 </w:t>
      </w:r>
      <w:r w:rsidR="00F630C5" w:rsidRPr="00D251A7">
        <w:rPr>
          <w:rFonts w:ascii="ArialMT" w:hAnsi="ArialMT" w:cs="ArialMT"/>
          <w:color w:val="000000"/>
          <w:lang w:val="fr-CA"/>
        </w:rPr>
        <w:t xml:space="preserve">- </w:t>
      </w:r>
      <w:r w:rsidR="00752D27" w:rsidRPr="00D251A7">
        <w:rPr>
          <w:rFonts w:ascii="ArialMT" w:hAnsi="ArialMT" w:cs="ArialMT"/>
          <w:color w:val="000000"/>
          <w:lang w:val="fr-CA"/>
        </w:rPr>
        <w:t>Protection</w:t>
      </w:r>
      <w:r w:rsidR="005B45C1">
        <w:rPr>
          <w:rFonts w:ascii="ArialMT" w:hAnsi="ArialMT" w:cs="ArialMT"/>
          <w:color w:val="000000"/>
          <w:lang w:val="fr-CA"/>
        </w:rPr>
        <w:t xml:space="preserve"> thermique</w:t>
      </w:r>
    </w:p>
    <w:p w:rsidR="00752D27" w:rsidRPr="00D251A7" w:rsidRDefault="000C6799" w:rsidP="00697119">
      <w:pPr>
        <w:autoSpaceDE w:val="0"/>
        <w:autoSpaceDN w:val="0"/>
        <w:adjustRightInd w:val="0"/>
        <w:spacing w:after="0" w:line="360" w:lineRule="auto"/>
        <w:ind w:firstLine="360"/>
        <w:rPr>
          <w:rFonts w:ascii="ArialMT" w:hAnsi="ArialMT" w:cs="ArialMT"/>
          <w:color w:val="000000"/>
          <w:lang w:val="fr-CA"/>
        </w:rPr>
      </w:pPr>
      <w:r w:rsidRPr="00D251A7">
        <w:rPr>
          <w:rFonts w:ascii="ArialMT" w:hAnsi="ArialMT" w:cs="ArialMT"/>
          <w:color w:val="000000"/>
          <w:lang w:val="fr-CA"/>
        </w:rPr>
        <w:t>E</w:t>
      </w:r>
      <w:r w:rsidR="00752D27" w:rsidRPr="00D251A7">
        <w:rPr>
          <w:rFonts w:ascii="ArialMT" w:hAnsi="ArialMT" w:cs="ArialMT"/>
          <w:color w:val="000000"/>
          <w:lang w:val="fr-CA"/>
        </w:rPr>
        <w:t>. Section</w:t>
      </w:r>
      <w:r w:rsidR="00220FFF">
        <w:rPr>
          <w:rFonts w:ascii="ArialMT" w:hAnsi="ArialMT" w:cs="ArialMT"/>
          <w:color w:val="000000"/>
          <w:lang w:val="fr-CA"/>
        </w:rPr>
        <w:t> </w:t>
      </w:r>
      <w:r w:rsidR="00752D27" w:rsidRPr="00D251A7">
        <w:rPr>
          <w:rFonts w:ascii="ArialMT" w:hAnsi="ArialMT" w:cs="ArialMT"/>
          <w:color w:val="000000"/>
          <w:lang w:val="fr-CA"/>
        </w:rPr>
        <w:t xml:space="preserve">07 25 00 </w:t>
      </w:r>
      <w:r w:rsidR="00F630C5" w:rsidRPr="00D251A7">
        <w:rPr>
          <w:rFonts w:ascii="ArialMT" w:hAnsi="ArialMT" w:cs="ArialMT"/>
          <w:color w:val="000000"/>
          <w:lang w:val="fr-CA"/>
        </w:rPr>
        <w:t xml:space="preserve">- </w:t>
      </w:r>
      <w:r w:rsidR="005B45C1">
        <w:rPr>
          <w:rFonts w:ascii="ArialMT" w:hAnsi="ArialMT" w:cs="ArialMT"/>
          <w:color w:val="000000"/>
          <w:lang w:val="fr-CA"/>
        </w:rPr>
        <w:t>Pare-air</w:t>
      </w:r>
      <w:r w:rsidR="0083773C">
        <w:rPr>
          <w:rFonts w:ascii="ArialMT" w:hAnsi="ArialMT" w:cs="ArialMT"/>
          <w:color w:val="000000"/>
          <w:lang w:val="fr-CA"/>
        </w:rPr>
        <w:t xml:space="preserve"> résistant aux intempéries</w:t>
      </w:r>
    </w:p>
    <w:p w:rsidR="00D61B56" w:rsidRPr="00D251A7" w:rsidRDefault="000C6799" w:rsidP="00697119">
      <w:pPr>
        <w:autoSpaceDE w:val="0"/>
        <w:autoSpaceDN w:val="0"/>
        <w:adjustRightInd w:val="0"/>
        <w:spacing w:after="0" w:line="360" w:lineRule="auto"/>
        <w:ind w:firstLine="360"/>
        <w:rPr>
          <w:rFonts w:ascii="ArialMT" w:hAnsi="ArialMT" w:cs="ArialMT"/>
          <w:color w:val="000000"/>
          <w:lang w:val="fr-CA"/>
        </w:rPr>
      </w:pPr>
      <w:r w:rsidRPr="00D251A7">
        <w:rPr>
          <w:rFonts w:ascii="ArialMT" w:hAnsi="ArialMT" w:cs="ArialMT"/>
          <w:color w:val="000000"/>
          <w:lang w:val="fr-CA"/>
        </w:rPr>
        <w:t>F</w:t>
      </w:r>
      <w:r w:rsidR="00D61B56" w:rsidRPr="00D251A7">
        <w:rPr>
          <w:rFonts w:ascii="ArialMT" w:hAnsi="ArialMT" w:cs="ArialMT"/>
          <w:color w:val="000000"/>
          <w:lang w:val="fr-CA"/>
        </w:rPr>
        <w:t>. Section</w:t>
      </w:r>
      <w:r w:rsidR="00220FFF">
        <w:rPr>
          <w:rFonts w:ascii="ArialMT" w:hAnsi="ArialMT" w:cs="ArialMT"/>
          <w:color w:val="000000"/>
          <w:lang w:val="fr-CA"/>
        </w:rPr>
        <w:t> </w:t>
      </w:r>
      <w:r w:rsidR="00D61B56" w:rsidRPr="00D251A7">
        <w:rPr>
          <w:rFonts w:ascii="ArialMT" w:hAnsi="ArialMT" w:cs="ArialMT"/>
          <w:color w:val="000000"/>
          <w:lang w:val="fr-CA"/>
        </w:rPr>
        <w:t xml:space="preserve">07 60 00 </w:t>
      </w:r>
      <w:r w:rsidR="00F630C5" w:rsidRPr="00D251A7">
        <w:rPr>
          <w:rFonts w:ascii="ArialMT" w:hAnsi="ArialMT" w:cs="ArialMT"/>
          <w:color w:val="000000"/>
          <w:lang w:val="fr-CA"/>
        </w:rPr>
        <w:t xml:space="preserve">- </w:t>
      </w:r>
      <w:r w:rsidR="005B45C1">
        <w:rPr>
          <w:rFonts w:ascii="ArialMT" w:hAnsi="ArialMT" w:cs="ArialMT"/>
          <w:color w:val="000000"/>
          <w:lang w:val="fr-CA"/>
        </w:rPr>
        <w:t>Solins et tôle</w:t>
      </w:r>
    </w:p>
    <w:p w:rsidR="00F05EF5" w:rsidRPr="00D251A7" w:rsidRDefault="000C6799" w:rsidP="00697119">
      <w:pPr>
        <w:autoSpaceDE w:val="0"/>
        <w:autoSpaceDN w:val="0"/>
        <w:adjustRightInd w:val="0"/>
        <w:spacing w:after="0" w:line="360" w:lineRule="auto"/>
        <w:ind w:firstLine="360"/>
        <w:rPr>
          <w:rFonts w:ascii="ArialMT" w:hAnsi="ArialMT" w:cs="ArialMT"/>
          <w:color w:val="000000"/>
          <w:lang w:val="fr-CA"/>
        </w:rPr>
      </w:pPr>
      <w:r w:rsidRPr="00D251A7">
        <w:rPr>
          <w:rFonts w:ascii="ArialMT" w:hAnsi="ArialMT" w:cs="ArialMT"/>
          <w:color w:val="000000"/>
          <w:lang w:val="fr-CA"/>
        </w:rPr>
        <w:t>G</w:t>
      </w:r>
      <w:r w:rsidR="00F05EF5" w:rsidRPr="00D251A7">
        <w:rPr>
          <w:rFonts w:ascii="ArialMT" w:hAnsi="ArialMT" w:cs="ArialMT"/>
          <w:color w:val="000000"/>
          <w:lang w:val="fr-CA"/>
        </w:rPr>
        <w:t>. Section</w:t>
      </w:r>
      <w:r w:rsidR="00220FFF">
        <w:rPr>
          <w:rFonts w:ascii="ArialMT" w:hAnsi="ArialMT" w:cs="ArialMT"/>
          <w:color w:val="000000"/>
          <w:lang w:val="fr-CA"/>
        </w:rPr>
        <w:t> </w:t>
      </w:r>
      <w:r w:rsidR="00F05EF5" w:rsidRPr="00D251A7">
        <w:rPr>
          <w:rFonts w:ascii="ArialMT" w:hAnsi="ArialMT" w:cs="ArialMT"/>
          <w:color w:val="000000"/>
          <w:lang w:val="fr-CA"/>
        </w:rPr>
        <w:t>07</w:t>
      </w:r>
      <w:r w:rsidR="0063599C" w:rsidRPr="00D251A7">
        <w:rPr>
          <w:rFonts w:ascii="ArialMT" w:hAnsi="ArialMT" w:cs="ArialMT"/>
          <w:color w:val="000000"/>
          <w:lang w:val="fr-CA"/>
        </w:rPr>
        <w:t xml:space="preserve"> 90 00</w:t>
      </w:r>
      <w:r w:rsidR="00F630C5" w:rsidRPr="00D251A7">
        <w:rPr>
          <w:rFonts w:ascii="ArialMT" w:hAnsi="ArialMT" w:cs="ArialMT"/>
          <w:color w:val="000000"/>
          <w:lang w:val="fr-CA"/>
        </w:rPr>
        <w:t xml:space="preserve"> - </w:t>
      </w:r>
      <w:r w:rsidR="0063599C" w:rsidRPr="00D251A7">
        <w:rPr>
          <w:rFonts w:ascii="ArialMT" w:hAnsi="ArialMT" w:cs="ArialMT"/>
          <w:color w:val="000000"/>
          <w:lang w:val="fr-CA"/>
        </w:rPr>
        <w:t>Protection</w:t>
      </w:r>
      <w:r w:rsidR="005B45C1">
        <w:rPr>
          <w:rFonts w:ascii="ArialMT" w:hAnsi="ArialMT" w:cs="ArialMT"/>
          <w:color w:val="000000"/>
          <w:lang w:val="fr-CA"/>
        </w:rPr>
        <w:t xml:space="preserve"> des joints</w:t>
      </w:r>
    </w:p>
    <w:p w:rsidR="00F05EF5" w:rsidRPr="00D251A7" w:rsidRDefault="00F05EF5" w:rsidP="00697119">
      <w:pPr>
        <w:autoSpaceDE w:val="0"/>
        <w:autoSpaceDN w:val="0"/>
        <w:adjustRightInd w:val="0"/>
        <w:spacing w:after="0" w:line="360" w:lineRule="auto"/>
        <w:rPr>
          <w:rFonts w:ascii="Arial-BoldMT" w:hAnsi="Arial-BoldMT" w:cs="Arial-BoldMT"/>
          <w:b/>
          <w:bCs/>
          <w:color w:val="000000"/>
          <w:lang w:val="fr-CA"/>
        </w:rPr>
      </w:pPr>
      <w:r w:rsidRPr="00D251A7">
        <w:rPr>
          <w:rFonts w:ascii="Arial-BoldMT" w:hAnsi="Arial-BoldMT" w:cs="Arial-BoldMT"/>
          <w:b/>
          <w:bCs/>
          <w:color w:val="000000"/>
          <w:lang w:val="fr-CA"/>
        </w:rPr>
        <w:t>1.3 R</w:t>
      </w:r>
      <w:r w:rsidR="00F80C4A">
        <w:rPr>
          <w:rFonts w:ascii="Arial-BoldMT" w:hAnsi="Arial-BoldMT" w:cs="Arial-BoldMT"/>
          <w:b/>
          <w:bCs/>
          <w:color w:val="000000"/>
          <w:lang w:val="fr-CA"/>
        </w:rPr>
        <w:t>É</w:t>
      </w:r>
      <w:r w:rsidRPr="00D251A7">
        <w:rPr>
          <w:rFonts w:ascii="Arial-BoldMT" w:hAnsi="Arial-BoldMT" w:cs="Arial-BoldMT"/>
          <w:b/>
          <w:bCs/>
          <w:color w:val="000000"/>
          <w:lang w:val="fr-CA"/>
        </w:rPr>
        <w:t>F</w:t>
      </w:r>
      <w:r w:rsidR="00F80C4A">
        <w:rPr>
          <w:rFonts w:ascii="Arial-BoldMT" w:hAnsi="Arial-BoldMT" w:cs="Arial-BoldMT"/>
          <w:b/>
          <w:bCs/>
          <w:color w:val="000000"/>
          <w:lang w:val="fr-CA"/>
        </w:rPr>
        <w:t>É</w:t>
      </w:r>
      <w:r w:rsidRPr="00D251A7">
        <w:rPr>
          <w:rFonts w:ascii="Arial-BoldMT" w:hAnsi="Arial-BoldMT" w:cs="Arial-BoldMT"/>
          <w:b/>
          <w:bCs/>
          <w:color w:val="000000"/>
          <w:lang w:val="fr-CA"/>
        </w:rPr>
        <w:t>RENCES</w:t>
      </w:r>
    </w:p>
    <w:p w:rsidR="0051747D" w:rsidRDefault="0051747D" w:rsidP="0051747D">
      <w:pPr>
        <w:autoSpaceDE w:val="0"/>
        <w:autoSpaceDN w:val="0"/>
        <w:adjustRightInd w:val="0"/>
        <w:spacing w:after="0" w:line="360" w:lineRule="auto"/>
        <w:ind w:firstLine="360"/>
        <w:rPr>
          <w:rFonts w:ascii="ArialMT" w:hAnsi="ArialMT" w:cs="ArialMT"/>
          <w:color w:val="000000"/>
        </w:rPr>
      </w:pPr>
      <w:r>
        <w:rPr>
          <w:rFonts w:ascii="ArialMT" w:hAnsi="ArialMT" w:cs="ArialMT"/>
          <w:color w:val="000000"/>
        </w:rPr>
        <w:t xml:space="preserve">A. </w:t>
      </w:r>
      <w:r>
        <w:rPr>
          <w:rFonts w:ascii="ArialMT" w:hAnsi="ArialMT" w:cs="ArialMT"/>
          <w:color w:val="000000"/>
        </w:rPr>
        <w:tab/>
        <w:t>ASTM International (ASTM):</w:t>
      </w:r>
    </w:p>
    <w:p w:rsidR="0051747D" w:rsidRDefault="0051747D" w:rsidP="0051747D">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 xml:space="preserve">1. ASTM C 1185 - </w:t>
      </w:r>
      <w:r w:rsidRPr="0051747D">
        <w:rPr>
          <w:rFonts w:ascii="ArialMT" w:hAnsi="ArialMT" w:cs="ArialMT"/>
          <w:i/>
          <w:color w:val="000000"/>
        </w:rPr>
        <w:t>Standard Test Methods for Sampling and Testing Non-Asbestos Fiber Cement</w:t>
      </w:r>
      <w:r>
        <w:rPr>
          <w:rFonts w:ascii="ArialMT" w:hAnsi="ArialMT" w:cs="ArialMT"/>
          <w:color w:val="000000"/>
        </w:rPr>
        <w:t>.</w:t>
      </w:r>
    </w:p>
    <w:p w:rsidR="0051747D" w:rsidRDefault="0051747D" w:rsidP="0051747D">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ab/>
        <w:t xml:space="preserve">a. ASTM C 1186 – </w:t>
      </w:r>
      <w:r w:rsidRPr="0051747D">
        <w:rPr>
          <w:rFonts w:ascii="ArialMT" w:hAnsi="ArialMT" w:cs="ArialMT"/>
          <w:i/>
          <w:color w:val="000000"/>
        </w:rPr>
        <w:t>Standard Specification for Flat Fiber-Cement Sheets</w:t>
      </w:r>
      <w:r>
        <w:rPr>
          <w:rFonts w:ascii="ArialMT" w:hAnsi="ArialMT" w:cs="ArialMT"/>
          <w:color w:val="000000"/>
        </w:rPr>
        <w:t>.</w:t>
      </w:r>
    </w:p>
    <w:p w:rsidR="0051747D" w:rsidRDefault="0051747D" w:rsidP="0051747D">
      <w:pPr>
        <w:autoSpaceDE w:val="0"/>
        <w:autoSpaceDN w:val="0"/>
        <w:adjustRightInd w:val="0"/>
        <w:spacing w:after="0" w:line="360" w:lineRule="auto"/>
        <w:ind w:firstLine="720"/>
        <w:rPr>
          <w:rFonts w:ascii="ArialMT" w:hAnsi="ArialMT" w:cs="ArialMT"/>
          <w:color w:val="000000"/>
        </w:rPr>
      </w:pPr>
      <w:r>
        <w:rPr>
          <w:rFonts w:ascii="ArialMT" w:hAnsi="ArialMT" w:cs="ArialMT"/>
          <w:color w:val="000000"/>
        </w:rPr>
        <w:t xml:space="preserve">2. </w:t>
      </w:r>
      <w:r w:rsidRPr="00D4730A">
        <w:rPr>
          <w:rFonts w:ascii="ArialMT" w:hAnsi="ArialMT" w:cs="ArialMT"/>
          <w:color w:val="000000"/>
        </w:rPr>
        <w:t xml:space="preserve">ASTM E-84 - </w:t>
      </w:r>
      <w:r w:rsidRPr="0051747D">
        <w:rPr>
          <w:rFonts w:ascii="ArialMT" w:hAnsi="ArialMT" w:cs="ArialMT"/>
          <w:i/>
          <w:color w:val="000000"/>
        </w:rPr>
        <w:t>Standard Test for Surface Burning Characteristics of Building Materials</w:t>
      </w:r>
      <w:r w:rsidRPr="00D4730A">
        <w:rPr>
          <w:rFonts w:ascii="ArialMT" w:hAnsi="ArialMT" w:cs="ArialMT"/>
          <w:color w:val="000000"/>
        </w:rPr>
        <w:t>.</w:t>
      </w:r>
    </w:p>
    <w:p w:rsidR="0051747D" w:rsidRDefault="0051747D" w:rsidP="0051747D">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 xml:space="preserve">3. ASTM E 330 - </w:t>
      </w:r>
      <w:r w:rsidRPr="0051747D">
        <w:rPr>
          <w:rFonts w:ascii="ArialMT" w:hAnsi="ArialMT" w:cs="ArialMT"/>
          <w:i/>
          <w:color w:val="000000"/>
        </w:rPr>
        <w:t>Standard Test Method for Structural Performance of Exterior Windows, Curtain Walls, and Doors by Uniform Static Air Pressure Difference</w:t>
      </w:r>
      <w:r>
        <w:rPr>
          <w:rFonts w:ascii="ArialMT" w:hAnsi="ArialMT" w:cs="ArialMT"/>
          <w:color w:val="000000"/>
        </w:rPr>
        <w:t>.</w:t>
      </w:r>
    </w:p>
    <w:p w:rsidR="0051747D" w:rsidRDefault="0051747D" w:rsidP="0051747D">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 xml:space="preserve">4. ASTM E 331 - </w:t>
      </w:r>
      <w:r w:rsidRPr="0051747D">
        <w:rPr>
          <w:rFonts w:ascii="ArialMT" w:hAnsi="ArialMT" w:cs="ArialMT"/>
          <w:i/>
          <w:color w:val="000000"/>
        </w:rPr>
        <w:t>Standard Test Method for Water Penetration of Exterior Windows, Curtain Walls, and Doors by Uniform Static Air Pressure Difference</w:t>
      </w:r>
      <w:r>
        <w:rPr>
          <w:rFonts w:ascii="ArialMT" w:hAnsi="ArialMT" w:cs="ArialMT"/>
          <w:color w:val="000000"/>
        </w:rPr>
        <w:t>.</w:t>
      </w:r>
    </w:p>
    <w:p w:rsidR="0051747D" w:rsidRDefault="0051747D" w:rsidP="0051747D">
      <w:pPr>
        <w:autoSpaceDE w:val="0"/>
        <w:autoSpaceDN w:val="0"/>
        <w:adjustRightInd w:val="0"/>
        <w:spacing w:after="0" w:line="360" w:lineRule="auto"/>
        <w:ind w:left="720"/>
        <w:rPr>
          <w:rFonts w:ascii="ArialMT" w:hAnsi="ArialMT" w:cs="ArialMT"/>
          <w:color w:val="000000"/>
        </w:rPr>
      </w:pPr>
      <w:r>
        <w:rPr>
          <w:rFonts w:ascii="ArialMT" w:hAnsi="ArialMT" w:cs="ArialMT"/>
          <w:color w:val="000000"/>
        </w:rPr>
        <w:t>5.</w:t>
      </w:r>
      <w:r w:rsidRPr="00291FC5">
        <w:rPr>
          <w:rFonts w:ascii="ArialMT" w:hAnsi="ArialMT" w:cs="ArialMT"/>
          <w:color w:val="000000"/>
        </w:rPr>
        <w:t xml:space="preserve"> </w:t>
      </w:r>
      <w:r>
        <w:rPr>
          <w:rFonts w:ascii="ArialMT" w:hAnsi="ArialMT" w:cs="ArialMT"/>
          <w:color w:val="000000"/>
        </w:rPr>
        <w:t xml:space="preserve">ASTM G 155 - </w:t>
      </w:r>
      <w:r w:rsidRPr="0051747D">
        <w:rPr>
          <w:rFonts w:ascii="ArialMT" w:hAnsi="ArialMT" w:cs="ArialMT"/>
          <w:i/>
          <w:color w:val="000000"/>
        </w:rPr>
        <w:t>Standard Practice for Operating Xenon Arc Light Exposure Apparatus for Exposure of Nonmetallic Materials</w:t>
      </w:r>
      <w:r>
        <w:rPr>
          <w:rFonts w:ascii="ArialMT" w:hAnsi="ArialMT" w:cs="ArialMT"/>
          <w:color w:val="000000"/>
        </w:rPr>
        <w:t>.</w:t>
      </w:r>
    </w:p>
    <w:p w:rsidR="0051747D" w:rsidRPr="00D91CBE" w:rsidRDefault="0051747D" w:rsidP="0051747D">
      <w:pPr>
        <w:pStyle w:val="ListParagraph"/>
        <w:autoSpaceDE w:val="0"/>
        <w:autoSpaceDN w:val="0"/>
        <w:adjustRightInd w:val="0"/>
        <w:spacing w:after="0" w:line="360" w:lineRule="auto"/>
        <w:ind w:left="360"/>
        <w:rPr>
          <w:rFonts w:ascii="ArialMT" w:hAnsi="ArialMT" w:cs="ArialMT"/>
          <w:color w:val="000000"/>
        </w:rPr>
      </w:pPr>
      <w:r>
        <w:rPr>
          <w:rFonts w:ascii="ArialMT" w:hAnsi="ArialMT" w:cs="ArialMT"/>
          <w:color w:val="000000"/>
        </w:rPr>
        <w:t>B.  Code du bâtiment de la Floride – Protocole d’essai HVHZ.</w:t>
      </w:r>
    </w:p>
    <w:p w:rsidR="00271D49" w:rsidRPr="00D251A7" w:rsidRDefault="0051747D" w:rsidP="0051747D">
      <w:pPr>
        <w:pStyle w:val="ListParagraph"/>
        <w:autoSpaceDE w:val="0"/>
        <w:autoSpaceDN w:val="0"/>
        <w:adjustRightInd w:val="0"/>
        <w:spacing w:after="0" w:line="360" w:lineRule="auto"/>
        <w:rPr>
          <w:rFonts w:ascii="ArialMT" w:hAnsi="ArialMT" w:cs="ArialMT"/>
          <w:color w:val="000000"/>
          <w:lang w:val="fr-CA"/>
        </w:rPr>
      </w:pPr>
      <w:r w:rsidRPr="00D91CBE">
        <w:rPr>
          <w:rFonts w:ascii="ArialMT" w:hAnsi="ArialMT" w:cs="ArialMT"/>
          <w:color w:val="000000"/>
        </w:rPr>
        <w:t xml:space="preserve">1. </w:t>
      </w:r>
      <w:r w:rsidRPr="0051747D">
        <w:rPr>
          <w:rFonts w:ascii="ArialMT" w:hAnsi="ArialMT" w:cs="ArialMT"/>
          <w:i/>
          <w:color w:val="000000"/>
        </w:rPr>
        <w:t>Testing Application Standard</w:t>
      </w:r>
      <w:r w:rsidRPr="00D91CBE">
        <w:rPr>
          <w:rFonts w:ascii="ArialMT" w:hAnsi="ArialMT" w:cs="ArialMT"/>
          <w:color w:val="000000"/>
        </w:rPr>
        <w:t xml:space="preserve"> (TAS) </w:t>
      </w:r>
      <w:r w:rsidRPr="00853526">
        <w:rPr>
          <w:rFonts w:ascii="ArialMT" w:hAnsi="ArialMT" w:cs="ArialMT"/>
          <w:color w:val="000000"/>
        </w:rPr>
        <w:t xml:space="preserve">201, 202, 203 </w:t>
      </w:r>
      <w:r w:rsidRPr="00D91CBE">
        <w:rPr>
          <w:rFonts w:ascii="ArialMT" w:hAnsi="ArialMT" w:cs="ArialMT"/>
          <w:color w:val="000000"/>
        </w:rPr>
        <w:t xml:space="preserve">– </w:t>
      </w:r>
      <w:r w:rsidRPr="0051747D">
        <w:rPr>
          <w:rFonts w:ascii="ArialMT" w:hAnsi="ArialMT" w:cs="ArialMT"/>
          <w:i/>
          <w:color w:val="000000"/>
        </w:rPr>
        <w:t>Impact Test Procedures</w:t>
      </w:r>
      <w:r>
        <w:rPr>
          <w:rFonts w:ascii="ArialMT" w:hAnsi="ArialMT" w:cs="ArialMT"/>
          <w:color w:val="000000"/>
        </w:rPr>
        <w:t>.</w:t>
      </w:r>
    </w:p>
    <w:p w:rsidR="00F05EF5" w:rsidRPr="00D251A7" w:rsidRDefault="00CC2DDB" w:rsidP="00697119">
      <w:pPr>
        <w:autoSpaceDE w:val="0"/>
        <w:autoSpaceDN w:val="0"/>
        <w:adjustRightInd w:val="0"/>
        <w:spacing w:after="0" w:line="360" w:lineRule="auto"/>
        <w:rPr>
          <w:rFonts w:ascii="Arial-BoldMT" w:hAnsi="Arial-BoldMT" w:cs="Arial-BoldMT"/>
          <w:b/>
          <w:bCs/>
          <w:color w:val="000000"/>
          <w:lang w:val="fr-CA"/>
        </w:rPr>
      </w:pPr>
      <w:r w:rsidRPr="00D251A7">
        <w:rPr>
          <w:rFonts w:ascii="Arial-BoldMT" w:hAnsi="Arial-BoldMT" w:cs="Arial-BoldMT"/>
          <w:b/>
          <w:bCs/>
          <w:color w:val="000000"/>
          <w:lang w:val="fr-CA"/>
        </w:rPr>
        <w:t>1.4</w:t>
      </w:r>
      <w:r w:rsidR="00F05EF5" w:rsidRPr="00D251A7">
        <w:rPr>
          <w:rFonts w:ascii="Arial-BoldMT" w:hAnsi="Arial-BoldMT" w:cs="Arial-BoldMT"/>
          <w:b/>
          <w:bCs/>
          <w:color w:val="000000"/>
          <w:lang w:val="fr-CA"/>
        </w:rPr>
        <w:t xml:space="preserve"> </w:t>
      </w:r>
      <w:r w:rsidR="0046135B">
        <w:rPr>
          <w:rFonts w:ascii="Arial-BoldMT" w:hAnsi="Arial-BoldMT" w:cs="Arial-BoldMT"/>
          <w:b/>
          <w:bCs/>
          <w:color w:val="000000"/>
          <w:lang w:val="fr-CA"/>
        </w:rPr>
        <w:t>SOUMISSIONS</w:t>
      </w:r>
    </w:p>
    <w:p w:rsidR="00BF3488" w:rsidRPr="00D251A7" w:rsidRDefault="00F05EF5" w:rsidP="00697119">
      <w:pPr>
        <w:autoSpaceDE w:val="0"/>
        <w:autoSpaceDN w:val="0"/>
        <w:adjustRightInd w:val="0"/>
        <w:spacing w:after="0" w:line="360" w:lineRule="auto"/>
        <w:ind w:left="360"/>
        <w:rPr>
          <w:rFonts w:ascii="ArialMT" w:hAnsi="ArialMT" w:cs="ArialMT"/>
          <w:color w:val="000000"/>
          <w:lang w:val="fr-CA"/>
        </w:rPr>
      </w:pPr>
      <w:r w:rsidRPr="00D251A7">
        <w:rPr>
          <w:rFonts w:ascii="ArialMT" w:hAnsi="ArialMT" w:cs="ArialMT"/>
          <w:color w:val="000000"/>
          <w:lang w:val="fr-CA"/>
        </w:rPr>
        <w:t>A.</w:t>
      </w:r>
      <w:r w:rsidR="00CC2DDB" w:rsidRPr="00D251A7">
        <w:rPr>
          <w:rFonts w:ascii="ArialMT" w:hAnsi="ArialMT" w:cs="ArialMT"/>
          <w:color w:val="000000"/>
          <w:lang w:val="fr-CA"/>
        </w:rPr>
        <w:t xml:space="preserve"> </w:t>
      </w:r>
      <w:r w:rsidR="00FE7B59" w:rsidRPr="00D251A7">
        <w:rPr>
          <w:rFonts w:ascii="ArialMT" w:hAnsi="ArialMT" w:cs="ArialMT"/>
          <w:color w:val="000000"/>
          <w:lang w:val="fr-CA"/>
        </w:rPr>
        <w:t xml:space="preserve"> </w:t>
      </w:r>
      <w:r w:rsidR="00CC2DDB" w:rsidRPr="00D251A7">
        <w:rPr>
          <w:rFonts w:ascii="ArialMT" w:hAnsi="ArialMT" w:cs="ArialMT"/>
          <w:color w:val="000000"/>
          <w:lang w:val="fr-CA"/>
        </w:rPr>
        <w:t>S</w:t>
      </w:r>
      <w:r w:rsidR="0046135B">
        <w:rPr>
          <w:rFonts w:ascii="ArialMT" w:hAnsi="ArialMT" w:cs="ArialMT"/>
          <w:color w:val="000000"/>
          <w:lang w:val="fr-CA"/>
        </w:rPr>
        <w:t>oum</w:t>
      </w:r>
      <w:r w:rsidR="004A5B14">
        <w:rPr>
          <w:rFonts w:ascii="ArialMT" w:hAnsi="ArialMT" w:cs="ArialMT"/>
          <w:color w:val="000000"/>
          <w:lang w:val="fr-CA"/>
        </w:rPr>
        <w:t>issions</w:t>
      </w:r>
      <w:r w:rsidR="0046135B">
        <w:rPr>
          <w:rFonts w:ascii="ArialMT" w:hAnsi="ArialMT" w:cs="ArialMT"/>
          <w:color w:val="000000"/>
          <w:lang w:val="fr-CA"/>
        </w:rPr>
        <w:t xml:space="preserve"> en vertu des dispositions de la </w:t>
      </w:r>
      <w:r w:rsidR="00CC2DDB" w:rsidRPr="00D251A7">
        <w:rPr>
          <w:rFonts w:ascii="ArialMT" w:hAnsi="ArialMT" w:cs="ArialMT"/>
          <w:color w:val="000000"/>
          <w:lang w:val="fr-CA"/>
        </w:rPr>
        <w:t>Section</w:t>
      </w:r>
      <w:r w:rsidR="00220FFF">
        <w:rPr>
          <w:rFonts w:ascii="ArialMT" w:hAnsi="ArialMT" w:cs="ArialMT"/>
          <w:color w:val="000000"/>
          <w:lang w:val="fr-CA"/>
        </w:rPr>
        <w:t> </w:t>
      </w:r>
      <w:r w:rsidR="00CC2DDB" w:rsidRPr="00D251A7">
        <w:rPr>
          <w:rFonts w:ascii="ArialMT" w:hAnsi="ArialMT" w:cs="ArialMT"/>
          <w:color w:val="000000"/>
          <w:lang w:val="fr-CA"/>
        </w:rPr>
        <w:t>01 33 00.</w:t>
      </w:r>
    </w:p>
    <w:p w:rsidR="00BF3488" w:rsidRPr="00D251A7" w:rsidRDefault="00BF3488" w:rsidP="00697119">
      <w:pPr>
        <w:autoSpaceDE w:val="0"/>
        <w:autoSpaceDN w:val="0"/>
        <w:adjustRightInd w:val="0"/>
        <w:spacing w:after="0" w:line="360" w:lineRule="auto"/>
        <w:ind w:left="360"/>
        <w:rPr>
          <w:rFonts w:ascii="ArialMT" w:hAnsi="ArialMT" w:cs="ArialMT"/>
          <w:color w:val="000000"/>
          <w:lang w:val="fr-CA"/>
        </w:rPr>
      </w:pPr>
      <w:r w:rsidRPr="00D251A7">
        <w:rPr>
          <w:rFonts w:ascii="ArialMT" w:hAnsi="ArialMT" w:cs="ArialMT"/>
          <w:color w:val="000000"/>
          <w:lang w:val="fr-CA"/>
        </w:rPr>
        <w:lastRenderedPageBreak/>
        <w:t xml:space="preserve">B. </w:t>
      </w:r>
      <w:r w:rsidR="00FE7B59" w:rsidRPr="00D251A7">
        <w:rPr>
          <w:rFonts w:ascii="ArialMT" w:hAnsi="ArialMT" w:cs="ArialMT"/>
          <w:color w:val="000000"/>
          <w:lang w:val="fr-CA"/>
        </w:rPr>
        <w:t xml:space="preserve"> </w:t>
      </w:r>
      <w:r w:rsidR="0046135B">
        <w:rPr>
          <w:rFonts w:ascii="ArialMT" w:hAnsi="ArialMT" w:cs="ArialMT"/>
          <w:color w:val="000000"/>
          <w:lang w:val="fr-CA"/>
        </w:rPr>
        <w:t>Données sur le produit</w:t>
      </w:r>
      <w:r w:rsidR="00220FFF">
        <w:rPr>
          <w:rFonts w:ascii="ArialMT" w:hAnsi="ArialMT" w:cs="ArialMT"/>
          <w:color w:val="000000"/>
          <w:lang w:val="fr-CA"/>
        </w:rPr>
        <w:t> </w:t>
      </w:r>
      <w:r w:rsidRPr="00D251A7">
        <w:rPr>
          <w:rFonts w:ascii="ArialMT" w:hAnsi="ArialMT" w:cs="ArialMT"/>
          <w:color w:val="000000"/>
          <w:lang w:val="fr-CA"/>
        </w:rPr>
        <w:t>: S</w:t>
      </w:r>
      <w:r w:rsidR="002B7C9B">
        <w:rPr>
          <w:rFonts w:ascii="ArialMT" w:hAnsi="ArialMT" w:cs="ArialMT"/>
          <w:color w:val="000000"/>
          <w:lang w:val="fr-CA"/>
        </w:rPr>
        <w:t xml:space="preserve">oumettre la description du produit du fabricant, </w:t>
      </w:r>
      <w:r w:rsidR="00261A7C">
        <w:rPr>
          <w:rFonts w:ascii="ArialMT" w:hAnsi="ArialMT" w:cs="ArialMT"/>
          <w:color w:val="000000"/>
          <w:lang w:val="fr-CA"/>
        </w:rPr>
        <w:t>l</w:t>
      </w:r>
      <w:r w:rsidR="00114E17">
        <w:rPr>
          <w:rFonts w:ascii="ArialMT" w:hAnsi="ArialMT" w:cs="ArialMT"/>
          <w:color w:val="000000"/>
          <w:lang w:val="fr-CA"/>
        </w:rPr>
        <w:t xml:space="preserve">es dessins d’exécution standard pertinents au projet, </w:t>
      </w:r>
      <w:r w:rsidR="002B7C9B">
        <w:rPr>
          <w:rFonts w:ascii="ArialMT" w:hAnsi="ArialMT" w:cs="ArialMT"/>
          <w:color w:val="000000"/>
          <w:lang w:val="fr-CA"/>
        </w:rPr>
        <w:t>les exigences en matière de manutention et d</w:t>
      </w:r>
      <w:r w:rsidR="00220FFF">
        <w:rPr>
          <w:rFonts w:ascii="ArialMT" w:hAnsi="ArialMT" w:cs="ArialMT"/>
          <w:color w:val="000000"/>
          <w:lang w:val="fr-CA"/>
        </w:rPr>
        <w:t>’</w:t>
      </w:r>
      <w:r w:rsidR="002B7C9B">
        <w:rPr>
          <w:rFonts w:ascii="ArialMT" w:hAnsi="ArialMT" w:cs="ArialMT"/>
          <w:color w:val="000000"/>
          <w:lang w:val="fr-CA"/>
        </w:rPr>
        <w:t>entreposage et les instructions d</w:t>
      </w:r>
      <w:r w:rsidR="00220FFF">
        <w:rPr>
          <w:rFonts w:ascii="ArialMT" w:hAnsi="ArialMT" w:cs="ArialMT"/>
          <w:color w:val="000000"/>
          <w:lang w:val="fr-CA"/>
        </w:rPr>
        <w:t>’</w:t>
      </w:r>
      <w:r w:rsidR="002B7C9B">
        <w:rPr>
          <w:rFonts w:ascii="ArialMT" w:hAnsi="ArialMT" w:cs="ArialMT"/>
          <w:color w:val="000000"/>
          <w:lang w:val="fr-CA"/>
        </w:rPr>
        <w:t>installation.</w:t>
      </w:r>
    </w:p>
    <w:p w:rsidR="00CC2DDB" w:rsidRPr="00D251A7" w:rsidRDefault="00BF3488" w:rsidP="00697119">
      <w:pPr>
        <w:autoSpaceDE w:val="0"/>
        <w:autoSpaceDN w:val="0"/>
        <w:adjustRightInd w:val="0"/>
        <w:spacing w:after="0" w:line="360" w:lineRule="auto"/>
        <w:ind w:left="360"/>
        <w:rPr>
          <w:rFonts w:ascii="ArialMT" w:hAnsi="ArialMT" w:cs="ArialMT"/>
          <w:color w:val="000000"/>
          <w:lang w:val="fr-CA"/>
        </w:rPr>
      </w:pPr>
      <w:r w:rsidRPr="00D251A7">
        <w:rPr>
          <w:rFonts w:ascii="ArialMT" w:hAnsi="ArialMT" w:cs="ArialMT"/>
          <w:color w:val="000000"/>
          <w:lang w:val="fr-CA"/>
        </w:rPr>
        <w:t xml:space="preserve">C. </w:t>
      </w:r>
      <w:r w:rsidR="00FE7B59" w:rsidRPr="00D251A7">
        <w:rPr>
          <w:rFonts w:ascii="ArialMT" w:hAnsi="ArialMT" w:cs="ArialMT"/>
          <w:color w:val="000000"/>
          <w:lang w:val="fr-CA"/>
        </w:rPr>
        <w:t xml:space="preserve"> </w:t>
      </w:r>
      <w:r w:rsidR="002B7C9B">
        <w:rPr>
          <w:rFonts w:ascii="ArialMT" w:hAnsi="ArialMT" w:cs="ArialMT"/>
          <w:color w:val="000000"/>
          <w:lang w:val="fr-CA"/>
        </w:rPr>
        <w:t>Rapports d</w:t>
      </w:r>
      <w:r w:rsidR="00220FFF">
        <w:rPr>
          <w:rFonts w:ascii="ArialMT" w:hAnsi="ArialMT" w:cs="ArialMT"/>
          <w:color w:val="000000"/>
          <w:lang w:val="fr-CA"/>
        </w:rPr>
        <w:t>’</w:t>
      </w:r>
      <w:r w:rsidR="002B7C9B">
        <w:rPr>
          <w:rFonts w:ascii="ArialMT" w:hAnsi="ArialMT" w:cs="ArialMT"/>
          <w:color w:val="000000"/>
          <w:lang w:val="fr-CA"/>
        </w:rPr>
        <w:t>essai du produit et conformité au code du bâtiment</w:t>
      </w:r>
      <w:r w:rsidR="00220FFF">
        <w:rPr>
          <w:rFonts w:ascii="ArialMT" w:hAnsi="ArialMT" w:cs="ArialMT"/>
          <w:color w:val="000000"/>
          <w:lang w:val="fr-CA"/>
        </w:rPr>
        <w:t> </w:t>
      </w:r>
      <w:r w:rsidR="002B7C9B">
        <w:rPr>
          <w:rFonts w:ascii="ArialMT" w:hAnsi="ArialMT" w:cs="ArialMT"/>
          <w:color w:val="000000"/>
          <w:lang w:val="fr-CA"/>
        </w:rPr>
        <w:t>:</w:t>
      </w:r>
      <w:r w:rsidR="00C30835" w:rsidRPr="00D251A7">
        <w:rPr>
          <w:rFonts w:ascii="ArialMT" w:hAnsi="ArialMT" w:cs="ArialMT"/>
          <w:color w:val="000000"/>
          <w:lang w:val="fr-CA"/>
        </w:rPr>
        <w:t xml:space="preserve"> </w:t>
      </w:r>
      <w:r w:rsidR="00BA544D">
        <w:rPr>
          <w:rFonts w:ascii="ArialMT" w:hAnsi="ArialMT" w:cs="ArialMT"/>
          <w:color w:val="000000"/>
          <w:lang w:val="fr-CA"/>
        </w:rPr>
        <w:t>Fournir les</w:t>
      </w:r>
      <w:r w:rsidR="002B7C9B">
        <w:rPr>
          <w:rFonts w:ascii="ArialMT" w:hAnsi="ArialMT" w:cs="ArialMT"/>
          <w:color w:val="000000"/>
          <w:lang w:val="fr-CA"/>
        </w:rPr>
        <w:t xml:space="preserve"> d</w:t>
      </w:r>
      <w:r w:rsidR="00C30835" w:rsidRPr="00D251A7">
        <w:rPr>
          <w:rFonts w:ascii="ArialMT" w:hAnsi="ArialMT" w:cs="ArialMT"/>
          <w:color w:val="000000"/>
          <w:lang w:val="fr-CA"/>
        </w:rPr>
        <w:t>ocuments</w:t>
      </w:r>
      <w:r w:rsidR="002B7C9B">
        <w:rPr>
          <w:rFonts w:ascii="ArialMT" w:hAnsi="ArialMT" w:cs="ArialMT"/>
          <w:color w:val="000000"/>
          <w:lang w:val="fr-CA"/>
        </w:rPr>
        <w:t xml:space="preserve"> démontrant la conformité du produit aux exigences du code du bâtiment en vigueur, </w:t>
      </w:r>
      <w:r w:rsidR="00901B52">
        <w:rPr>
          <w:rFonts w:ascii="ArialMT" w:hAnsi="ArialMT" w:cs="ArialMT"/>
          <w:color w:val="000000"/>
          <w:lang w:val="fr-CA"/>
        </w:rPr>
        <w:t>notamment</w:t>
      </w:r>
      <w:r w:rsidR="002B7C9B">
        <w:rPr>
          <w:rFonts w:ascii="ArialMT" w:hAnsi="ArialMT" w:cs="ArialMT"/>
          <w:color w:val="000000"/>
          <w:lang w:val="fr-CA"/>
        </w:rPr>
        <w:t xml:space="preserve"> des rapports d</w:t>
      </w:r>
      <w:r w:rsidR="00220FFF">
        <w:rPr>
          <w:rFonts w:ascii="ArialMT" w:hAnsi="ArialMT" w:cs="ArialMT"/>
          <w:color w:val="000000"/>
          <w:lang w:val="fr-CA"/>
        </w:rPr>
        <w:t>’</w:t>
      </w:r>
      <w:r w:rsidR="002B7C9B">
        <w:rPr>
          <w:rFonts w:ascii="ArialMT" w:hAnsi="ArialMT" w:cs="ArialMT"/>
          <w:color w:val="000000"/>
          <w:lang w:val="fr-CA"/>
        </w:rPr>
        <w:t>essai ou des rapports d</w:t>
      </w:r>
      <w:r w:rsidR="00220FFF">
        <w:rPr>
          <w:rFonts w:ascii="ArialMT" w:hAnsi="ArialMT" w:cs="ArialMT"/>
          <w:color w:val="000000"/>
          <w:lang w:val="fr-CA"/>
        </w:rPr>
        <w:t>’</w:t>
      </w:r>
      <w:r w:rsidR="002B7C9B">
        <w:rPr>
          <w:rFonts w:ascii="ArialMT" w:hAnsi="ArialMT" w:cs="ArialMT"/>
          <w:color w:val="000000"/>
          <w:lang w:val="fr-CA"/>
        </w:rPr>
        <w:t xml:space="preserve">évaluation effectués par </w:t>
      </w:r>
      <w:r w:rsidR="00BA544D">
        <w:rPr>
          <w:rFonts w:ascii="ArialMT" w:hAnsi="ArialMT" w:cs="ArialMT"/>
          <w:color w:val="000000"/>
          <w:lang w:val="fr-CA"/>
        </w:rPr>
        <w:t>des organismes d</w:t>
      </w:r>
      <w:r w:rsidR="00220FFF">
        <w:rPr>
          <w:rFonts w:ascii="ArialMT" w:hAnsi="ArialMT" w:cs="ArialMT"/>
          <w:color w:val="000000"/>
          <w:lang w:val="fr-CA"/>
        </w:rPr>
        <w:t>’</w:t>
      </w:r>
      <w:r w:rsidR="00BA544D">
        <w:rPr>
          <w:rFonts w:ascii="ArialMT" w:hAnsi="ArialMT" w:cs="ArialMT"/>
          <w:color w:val="000000"/>
          <w:lang w:val="fr-CA"/>
        </w:rPr>
        <w:t>essais indépendants reconnus.</w:t>
      </w:r>
    </w:p>
    <w:p w:rsidR="00F05EF5" w:rsidRPr="00D251A7" w:rsidRDefault="00BF3488" w:rsidP="00697119">
      <w:pPr>
        <w:autoSpaceDE w:val="0"/>
        <w:autoSpaceDN w:val="0"/>
        <w:adjustRightInd w:val="0"/>
        <w:spacing w:after="0" w:line="360" w:lineRule="auto"/>
        <w:ind w:left="360"/>
        <w:rPr>
          <w:rFonts w:ascii="ArialMT" w:hAnsi="ArialMT" w:cs="ArialMT"/>
          <w:color w:val="000000"/>
          <w:lang w:val="fr-CA"/>
        </w:rPr>
      </w:pPr>
      <w:r w:rsidRPr="00D251A7">
        <w:rPr>
          <w:rFonts w:ascii="ArialMT" w:hAnsi="ArialMT" w:cs="ArialMT"/>
          <w:color w:val="000000"/>
          <w:lang w:val="fr-CA"/>
        </w:rPr>
        <w:t>D.</w:t>
      </w:r>
      <w:r w:rsidR="00FE7B59" w:rsidRPr="00D251A7">
        <w:rPr>
          <w:rFonts w:ascii="ArialMT" w:hAnsi="ArialMT" w:cs="ArialMT"/>
          <w:color w:val="000000"/>
          <w:lang w:val="fr-CA"/>
        </w:rPr>
        <w:t xml:space="preserve"> </w:t>
      </w:r>
      <w:r w:rsidRPr="00D251A7">
        <w:rPr>
          <w:rFonts w:ascii="ArialMT" w:hAnsi="ArialMT" w:cs="ArialMT"/>
          <w:color w:val="000000"/>
          <w:lang w:val="fr-CA"/>
        </w:rPr>
        <w:t xml:space="preserve"> </w:t>
      </w:r>
      <w:r w:rsidR="00114E17">
        <w:rPr>
          <w:rFonts w:ascii="ArialMT" w:hAnsi="ArialMT" w:cs="ArialMT"/>
          <w:color w:val="000000"/>
          <w:lang w:val="fr-CA"/>
        </w:rPr>
        <w:t>Dessins d’atelier : Soumettre les dessins, y compris le plan, les coupes et les élévations, sur lesquels on peut voir les détails d’installation illustrant la disposition du produit, les dimensions, les couleurs, le traitement des rives ou des extrémités, les joints à compression et les joints de retrait, les ouvertures et les pénétrations.</w:t>
      </w:r>
      <w:r w:rsidRPr="00D251A7">
        <w:rPr>
          <w:rFonts w:ascii="ArialMT" w:hAnsi="ArialMT" w:cs="ArialMT"/>
          <w:color w:val="000000"/>
          <w:lang w:val="fr-CA"/>
        </w:rPr>
        <w:t xml:space="preserve">  </w:t>
      </w:r>
      <w:r w:rsidR="00545030">
        <w:rPr>
          <w:rFonts w:ascii="ArialMT" w:hAnsi="ArialMT" w:cs="ArialMT"/>
          <w:color w:val="000000"/>
          <w:lang w:val="fr-CA"/>
        </w:rPr>
        <w:t xml:space="preserve">  </w:t>
      </w:r>
    </w:p>
    <w:p w:rsidR="0030553B" w:rsidRPr="00D251A7" w:rsidRDefault="00114E17" w:rsidP="00697119">
      <w:pPr>
        <w:autoSpaceDE w:val="0"/>
        <w:autoSpaceDN w:val="0"/>
        <w:adjustRightInd w:val="0"/>
        <w:spacing w:after="0" w:line="360" w:lineRule="auto"/>
        <w:ind w:left="360"/>
        <w:rPr>
          <w:rFonts w:ascii="ArialMT" w:hAnsi="ArialMT" w:cs="ArialMT"/>
          <w:color w:val="000000"/>
          <w:lang w:val="fr-CA"/>
        </w:rPr>
      </w:pPr>
      <w:r>
        <w:rPr>
          <w:rFonts w:ascii="ArialMT" w:hAnsi="ArialMT" w:cs="ArialMT"/>
          <w:color w:val="000000"/>
          <w:lang w:val="fr-CA"/>
        </w:rPr>
        <w:t>E</w:t>
      </w:r>
      <w:r w:rsidR="00C30835" w:rsidRPr="00D251A7">
        <w:rPr>
          <w:rFonts w:ascii="ArialMT" w:hAnsi="ArialMT" w:cs="ArialMT"/>
          <w:color w:val="000000"/>
          <w:lang w:val="fr-CA"/>
        </w:rPr>
        <w:t xml:space="preserve">. </w:t>
      </w:r>
      <w:r w:rsidR="00F05EF5" w:rsidRPr="00D251A7">
        <w:rPr>
          <w:rFonts w:ascii="ArialMT" w:hAnsi="ArialMT" w:cs="ArialMT"/>
          <w:color w:val="000000"/>
          <w:lang w:val="fr-CA"/>
        </w:rPr>
        <w:t xml:space="preserve"> </w:t>
      </w:r>
      <w:r w:rsidR="00594C82">
        <w:rPr>
          <w:rFonts w:ascii="ArialMT" w:hAnsi="ArialMT" w:cs="ArialMT"/>
          <w:color w:val="000000"/>
          <w:lang w:val="fr-CA"/>
        </w:rPr>
        <w:t>Échantillons</w:t>
      </w:r>
      <w:r w:rsidR="00220FFF">
        <w:rPr>
          <w:rFonts w:ascii="ArialMT" w:hAnsi="ArialMT" w:cs="ArialMT"/>
          <w:color w:val="000000"/>
          <w:lang w:val="fr-CA"/>
        </w:rPr>
        <w:t> </w:t>
      </w:r>
      <w:r w:rsidR="00594C82">
        <w:rPr>
          <w:rFonts w:ascii="ArialMT" w:hAnsi="ArialMT" w:cs="ArialMT"/>
          <w:color w:val="000000"/>
          <w:lang w:val="fr-CA"/>
        </w:rPr>
        <w:t>: Fournir des échantillons de chaque type de produit qu</w:t>
      </w:r>
      <w:r w:rsidR="00220FFF">
        <w:rPr>
          <w:rFonts w:ascii="ArialMT" w:hAnsi="ArialMT" w:cs="ArialMT"/>
          <w:color w:val="000000"/>
          <w:lang w:val="fr-CA"/>
        </w:rPr>
        <w:t>’</w:t>
      </w:r>
      <w:r w:rsidR="00594C82">
        <w:rPr>
          <w:rFonts w:ascii="ArialMT" w:hAnsi="ArialMT" w:cs="ArialMT"/>
          <w:color w:val="000000"/>
          <w:lang w:val="fr-CA"/>
        </w:rPr>
        <w:t>on propose utiliser.</w:t>
      </w:r>
    </w:p>
    <w:p w:rsidR="00F05EF5" w:rsidRPr="00D251A7" w:rsidRDefault="0030553B" w:rsidP="00697119">
      <w:pPr>
        <w:autoSpaceDE w:val="0"/>
        <w:autoSpaceDN w:val="0"/>
        <w:adjustRightInd w:val="0"/>
        <w:spacing w:after="0" w:line="360" w:lineRule="auto"/>
        <w:rPr>
          <w:rFonts w:ascii="ArialMT" w:hAnsi="ArialMT" w:cs="ArialMT"/>
          <w:color w:val="000000"/>
          <w:lang w:val="fr-CA"/>
        </w:rPr>
      </w:pPr>
      <w:r w:rsidRPr="00D251A7">
        <w:rPr>
          <w:rFonts w:ascii="Arial-BoldMT" w:hAnsi="Arial-BoldMT" w:cs="Arial-BoldMT"/>
          <w:b/>
          <w:bCs/>
          <w:lang w:val="fr-CA"/>
        </w:rPr>
        <w:t xml:space="preserve">1.5 </w:t>
      </w:r>
      <w:r w:rsidR="00F05EF5" w:rsidRPr="00D251A7">
        <w:rPr>
          <w:rFonts w:ascii="Arial-BoldMT" w:hAnsi="Arial-BoldMT" w:cs="Arial-BoldMT"/>
          <w:b/>
          <w:bCs/>
          <w:lang w:val="fr-CA"/>
        </w:rPr>
        <w:t>ASSURANCE</w:t>
      </w:r>
      <w:r w:rsidR="000C6275">
        <w:rPr>
          <w:rFonts w:ascii="Arial-BoldMT" w:hAnsi="Arial-BoldMT" w:cs="Arial-BoldMT"/>
          <w:b/>
          <w:bCs/>
          <w:lang w:val="fr-CA"/>
        </w:rPr>
        <w:t xml:space="preserve"> DE LA QUALITÉ</w:t>
      </w:r>
    </w:p>
    <w:p w:rsidR="00B53BB6" w:rsidRPr="00D251A7" w:rsidRDefault="00015D53"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t>A.</w:t>
      </w:r>
      <w:r w:rsidR="00FE7B59" w:rsidRPr="00D251A7">
        <w:rPr>
          <w:rFonts w:ascii="ArialMT" w:hAnsi="ArialMT" w:cs="ArialMT"/>
          <w:lang w:val="fr-CA"/>
        </w:rPr>
        <w:t xml:space="preserve"> </w:t>
      </w:r>
      <w:r w:rsidRPr="00D251A7">
        <w:rPr>
          <w:rFonts w:ascii="ArialMT" w:hAnsi="ArialMT" w:cs="ArialMT"/>
          <w:lang w:val="fr-CA"/>
        </w:rPr>
        <w:t xml:space="preserve"> Qualifications</w:t>
      </w:r>
      <w:r w:rsidR="000C6275">
        <w:rPr>
          <w:rFonts w:ascii="ArialMT" w:hAnsi="ArialMT" w:cs="ArialMT"/>
          <w:lang w:val="fr-CA"/>
        </w:rPr>
        <w:t xml:space="preserve"> du fabricant</w:t>
      </w:r>
      <w:r w:rsidR="00220FFF">
        <w:rPr>
          <w:rFonts w:ascii="ArialMT" w:hAnsi="ArialMT" w:cs="ArialMT"/>
          <w:lang w:val="fr-CA"/>
        </w:rPr>
        <w:t> </w:t>
      </w:r>
      <w:r w:rsidR="00B53BB6" w:rsidRPr="00D251A7">
        <w:rPr>
          <w:rFonts w:ascii="ArialMT" w:hAnsi="ArialMT" w:cs="ArialMT"/>
          <w:lang w:val="fr-CA"/>
        </w:rPr>
        <w:t>:</w:t>
      </w:r>
    </w:p>
    <w:p w:rsidR="00D0355B" w:rsidRPr="00D251A7" w:rsidRDefault="00B53BB6" w:rsidP="00FB3D2A">
      <w:pPr>
        <w:autoSpaceDE w:val="0"/>
        <w:autoSpaceDN w:val="0"/>
        <w:adjustRightInd w:val="0"/>
        <w:spacing w:after="0" w:line="360" w:lineRule="auto"/>
        <w:ind w:left="720"/>
        <w:rPr>
          <w:rFonts w:ascii="ArialMT" w:hAnsi="ArialMT" w:cs="ArialMT"/>
          <w:lang w:val="fr-CA"/>
        </w:rPr>
      </w:pPr>
      <w:r w:rsidRPr="00D251A7">
        <w:rPr>
          <w:rFonts w:ascii="ArialMT" w:hAnsi="ArialMT" w:cs="ArialMT"/>
          <w:lang w:val="fr-CA"/>
        </w:rPr>
        <w:t xml:space="preserve">1. </w:t>
      </w:r>
      <w:r w:rsidR="00EE762D">
        <w:rPr>
          <w:rFonts w:ascii="ArialMT" w:hAnsi="ArialMT" w:cs="ArialMT"/>
          <w:lang w:val="fr-CA"/>
        </w:rPr>
        <w:t>L</w:t>
      </w:r>
      <w:r w:rsidR="000C6275">
        <w:rPr>
          <w:rFonts w:ascii="ArialMT" w:hAnsi="ArialMT" w:cs="ArialMT"/>
          <w:lang w:val="fr-CA"/>
        </w:rPr>
        <w:t xml:space="preserve">es panneaux en fibrociment énumérés dans cette section doivent être fournis par </w:t>
      </w:r>
      <w:r w:rsidR="003268E7">
        <w:rPr>
          <w:rFonts w:ascii="ArialMT" w:hAnsi="ArialMT" w:cs="ArialMT"/>
          <w:lang w:val="fr-CA"/>
        </w:rPr>
        <w:t>un fabricant possédant au moins 10 ans d</w:t>
      </w:r>
      <w:r w:rsidR="00220FFF">
        <w:rPr>
          <w:rFonts w:ascii="ArialMT" w:hAnsi="ArialMT" w:cs="ArialMT"/>
          <w:lang w:val="fr-CA"/>
        </w:rPr>
        <w:t>’</w:t>
      </w:r>
      <w:r w:rsidR="003268E7">
        <w:rPr>
          <w:rFonts w:ascii="ArialMT" w:hAnsi="ArialMT" w:cs="ArialMT"/>
          <w:lang w:val="fr-CA"/>
        </w:rPr>
        <w:t>expérience dans la fabrication et la fourniture de systèmes de bardage en fibrociment.</w:t>
      </w:r>
      <w:r w:rsidR="00FB3D2A">
        <w:rPr>
          <w:rFonts w:ascii="ArialMT" w:hAnsi="ArialMT" w:cs="ArialMT"/>
          <w:lang w:val="fr-CA"/>
        </w:rPr>
        <w:t xml:space="preserve"> </w:t>
      </w:r>
    </w:p>
    <w:p w:rsidR="00B53BB6" w:rsidRPr="00D251A7" w:rsidRDefault="00C54DFD" w:rsidP="00697119">
      <w:pPr>
        <w:autoSpaceDE w:val="0"/>
        <w:autoSpaceDN w:val="0"/>
        <w:adjustRightInd w:val="0"/>
        <w:spacing w:after="0" w:line="360" w:lineRule="auto"/>
        <w:ind w:left="720"/>
        <w:rPr>
          <w:rFonts w:ascii="ArialMT" w:hAnsi="ArialMT" w:cs="ArialMT"/>
          <w:lang w:val="fr-CA"/>
        </w:rPr>
      </w:pPr>
      <w:r w:rsidRPr="00D251A7">
        <w:rPr>
          <w:rFonts w:ascii="ArialMT" w:hAnsi="ArialMT" w:cs="ArialMT"/>
          <w:lang w:val="fr-CA"/>
        </w:rPr>
        <w:t xml:space="preserve">2. </w:t>
      </w:r>
      <w:r w:rsidR="0063248D">
        <w:rPr>
          <w:rFonts w:ascii="ArialMT" w:hAnsi="ArialMT" w:cs="ArialMT"/>
          <w:lang w:val="fr-CA"/>
        </w:rPr>
        <w:t xml:space="preserve">Au besoin, procurer une assistance technique et du soutien en matière de conception </w:t>
      </w:r>
      <w:r w:rsidR="00901B52">
        <w:rPr>
          <w:rFonts w:ascii="ArialMT" w:hAnsi="ArialMT" w:cs="ArialMT"/>
          <w:lang w:val="fr-CA"/>
        </w:rPr>
        <w:t>pour ce qui est des</w:t>
      </w:r>
      <w:r w:rsidR="0063248D">
        <w:rPr>
          <w:rFonts w:ascii="ArialMT" w:hAnsi="ArialMT" w:cs="ArialMT"/>
          <w:lang w:val="fr-CA"/>
        </w:rPr>
        <w:t xml:space="preserve"> exigences d</w:t>
      </w:r>
      <w:r w:rsidR="00220FFF">
        <w:rPr>
          <w:rFonts w:ascii="ArialMT" w:hAnsi="ArialMT" w:cs="ArialMT"/>
          <w:lang w:val="fr-CA"/>
        </w:rPr>
        <w:t>’</w:t>
      </w:r>
      <w:r w:rsidR="0063248D">
        <w:rPr>
          <w:rFonts w:ascii="ArialMT" w:hAnsi="ArialMT" w:cs="ArialMT"/>
          <w:lang w:val="fr-CA"/>
        </w:rPr>
        <w:t xml:space="preserve">installation et </w:t>
      </w:r>
      <w:r w:rsidR="00901B52">
        <w:rPr>
          <w:rFonts w:ascii="ArialMT" w:hAnsi="ArialMT" w:cs="ArialMT"/>
          <w:lang w:val="fr-CA"/>
        </w:rPr>
        <w:t>de la conformité</w:t>
      </w:r>
      <w:r w:rsidR="0063248D">
        <w:rPr>
          <w:rFonts w:ascii="ArialMT" w:hAnsi="ArialMT" w:cs="ArialMT"/>
          <w:lang w:val="fr-CA"/>
        </w:rPr>
        <w:t xml:space="preserve"> aux dispositions de la garantie.</w:t>
      </w:r>
    </w:p>
    <w:p w:rsidR="00015D53" w:rsidRPr="00D251A7" w:rsidRDefault="00015D53"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t>B. Qualifications</w:t>
      </w:r>
      <w:r w:rsidR="00EE762D">
        <w:rPr>
          <w:rFonts w:ascii="ArialMT" w:hAnsi="ArialMT" w:cs="ArialMT"/>
          <w:lang w:val="fr-CA"/>
        </w:rPr>
        <w:t xml:space="preserve"> de l</w:t>
      </w:r>
      <w:r w:rsidR="00220FFF">
        <w:rPr>
          <w:rFonts w:ascii="ArialMT" w:hAnsi="ArialMT" w:cs="ArialMT"/>
          <w:lang w:val="fr-CA"/>
        </w:rPr>
        <w:t>’</w:t>
      </w:r>
      <w:r w:rsidR="00EE762D">
        <w:rPr>
          <w:rFonts w:ascii="ArialMT" w:hAnsi="ArialMT" w:cs="ArialMT"/>
          <w:lang w:val="fr-CA"/>
        </w:rPr>
        <w:t>installateur</w:t>
      </w:r>
      <w:r w:rsidR="00220FFF">
        <w:rPr>
          <w:rFonts w:ascii="ArialMT" w:hAnsi="ArialMT" w:cs="ArialMT"/>
          <w:lang w:val="fr-CA"/>
        </w:rPr>
        <w:t> </w:t>
      </w:r>
      <w:r w:rsidR="00BE7A17" w:rsidRPr="00D251A7">
        <w:rPr>
          <w:rFonts w:ascii="ArialMT" w:hAnsi="ArialMT" w:cs="ArialMT"/>
          <w:lang w:val="fr-CA"/>
        </w:rPr>
        <w:t xml:space="preserve">: </w:t>
      </w:r>
      <w:r w:rsidR="00EE762D">
        <w:rPr>
          <w:rFonts w:ascii="ArialMT" w:hAnsi="ArialMT" w:cs="ArialMT"/>
          <w:lang w:val="fr-CA"/>
        </w:rPr>
        <w:t>Les produits énumérés dans cette section doivent être installés par un seul installateur formé par le fabricant ou par un représentant d</w:t>
      </w:r>
      <w:r w:rsidR="00901B52">
        <w:rPr>
          <w:rFonts w:ascii="ArialMT" w:hAnsi="ArialMT" w:cs="ArialMT"/>
          <w:lang w:val="fr-CA"/>
        </w:rPr>
        <w:t>e ce dernier</w:t>
      </w:r>
      <w:r w:rsidR="00EE762D">
        <w:rPr>
          <w:rFonts w:ascii="ArialMT" w:hAnsi="ArialMT" w:cs="ArialMT"/>
          <w:lang w:val="fr-CA"/>
        </w:rPr>
        <w:t>.</w:t>
      </w:r>
    </w:p>
    <w:p w:rsidR="00015D53" w:rsidRPr="00D251A7" w:rsidRDefault="00853526"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t>C</w:t>
      </w:r>
      <w:r w:rsidR="00015D53" w:rsidRPr="00D251A7">
        <w:rPr>
          <w:rFonts w:ascii="ArialMT" w:hAnsi="ArialMT" w:cs="ArialMT"/>
          <w:lang w:val="fr-CA"/>
        </w:rPr>
        <w:t>. M</w:t>
      </w:r>
      <w:r w:rsidR="00EE762D">
        <w:rPr>
          <w:rFonts w:ascii="ArialMT" w:hAnsi="ArialMT" w:cs="ArialMT"/>
          <w:lang w:val="fr-CA"/>
        </w:rPr>
        <w:t>aquette d</w:t>
      </w:r>
      <w:r w:rsidR="00220FFF">
        <w:rPr>
          <w:rFonts w:ascii="ArialMT" w:hAnsi="ArialMT" w:cs="ArialMT"/>
          <w:lang w:val="fr-CA"/>
        </w:rPr>
        <w:t>’</w:t>
      </w:r>
      <w:r w:rsidR="00EE762D">
        <w:rPr>
          <w:rFonts w:ascii="ArialMT" w:hAnsi="ArialMT" w:cs="ArialMT"/>
          <w:lang w:val="fr-CA"/>
        </w:rPr>
        <w:t xml:space="preserve">un mur </w:t>
      </w:r>
      <w:r w:rsidR="00475FEE" w:rsidRPr="00D251A7">
        <w:rPr>
          <w:rFonts w:ascii="ArialMT" w:hAnsi="ArialMT" w:cs="ArialMT"/>
          <w:lang w:val="fr-CA"/>
        </w:rPr>
        <w:t xml:space="preserve">:  </w:t>
      </w:r>
      <w:r w:rsidR="00E31CBB">
        <w:rPr>
          <w:rFonts w:ascii="ArialMT" w:hAnsi="ArialMT" w:cs="ArialMT"/>
          <w:lang w:val="fr-CA"/>
        </w:rPr>
        <w:t>F</w:t>
      </w:r>
      <w:r w:rsidR="00EE762D">
        <w:rPr>
          <w:rFonts w:ascii="ArialMT" w:hAnsi="ArialMT" w:cs="ArialMT"/>
          <w:lang w:val="fr-CA"/>
        </w:rPr>
        <w:t>ournir une maquette d</w:t>
      </w:r>
      <w:r w:rsidR="00220FFF">
        <w:rPr>
          <w:rFonts w:ascii="ArialMT" w:hAnsi="ArialMT" w:cs="ArialMT"/>
          <w:lang w:val="fr-CA"/>
        </w:rPr>
        <w:t>’</w:t>
      </w:r>
      <w:r w:rsidR="00EE762D">
        <w:rPr>
          <w:rFonts w:ascii="ArialMT" w:hAnsi="ArialMT" w:cs="ArialMT"/>
          <w:lang w:val="fr-CA"/>
        </w:rPr>
        <w:t>un mur pouvant être utilisé</w:t>
      </w:r>
      <w:r w:rsidR="00901B52">
        <w:rPr>
          <w:rFonts w:ascii="ArialMT" w:hAnsi="ArialMT" w:cs="ArialMT"/>
          <w:lang w:val="fr-CA"/>
        </w:rPr>
        <w:t>e</w:t>
      </w:r>
      <w:r w:rsidR="00EE762D">
        <w:rPr>
          <w:rFonts w:ascii="ArialMT" w:hAnsi="ArialMT" w:cs="ArialMT"/>
          <w:lang w:val="fr-CA"/>
        </w:rPr>
        <w:t xml:space="preserve"> comme outil d</w:t>
      </w:r>
      <w:r w:rsidR="00220FFF">
        <w:rPr>
          <w:rFonts w:ascii="ArialMT" w:hAnsi="ArialMT" w:cs="ArialMT"/>
          <w:lang w:val="fr-CA"/>
        </w:rPr>
        <w:t>’</w:t>
      </w:r>
      <w:r w:rsidR="00EE762D">
        <w:rPr>
          <w:rFonts w:ascii="ArialMT" w:hAnsi="ArialMT" w:cs="ArialMT"/>
          <w:lang w:val="fr-CA"/>
        </w:rPr>
        <w:t xml:space="preserve">évaluation </w:t>
      </w:r>
      <w:r w:rsidR="00E31CBB">
        <w:rPr>
          <w:rFonts w:ascii="ArialMT" w:hAnsi="ArialMT" w:cs="ArialMT"/>
          <w:lang w:val="fr-CA"/>
        </w:rPr>
        <w:t>du produit, ainsi que de</w:t>
      </w:r>
      <w:r w:rsidR="00EE762D">
        <w:rPr>
          <w:rFonts w:ascii="ArialMT" w:hAnsi="ArialMT" w:cs="ArialMT"/>
          <w:lang w:val="fr-CA"/>
        </w:rPr>
        <w:t xml:space="preserve"> la </w:t>
      </w:r>
      <w:r w:rsidR="00E31CBB">
        <w:rPr>
          <w:rFonts w:ascii="ArialMT" w:hAnsi="ArialMT" w:cs="ArialMT"/>
          <w:lang w:val="fr-CA"/>
        </w:rPr>
        <w:t>méthode d'installation</w:t>
      </w:r>
      <w:r w:rsidR="00EE762D">
        <w:rPr>
          <w:rFonts w:ascii="ArialMT" w:hAnsi="ArialMT" w:cs="ArialMT"/>
          <w:lang w:val="fr-CA"/>
        </w:rPr>
        <w:t>.</w:t>
      </w:r>
    </w:p>
    <w:p w:rsidR="00015D53" w:rsidRPr="00D251A7" w:rsidRDefault="00853526"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t>D</w:t>
      </w:r>
      <w:r w:rsidR="00FE7B59" w:rsidRPr="00D251A7">
        <w:rPr>
          <w:rFonts w:ascii="ArialMT" w:hAnsi="ArialMT" w:cs="ArialMT"/>
          <w:lang w:val="fr-CA"/>
        </w:rPr>
        <w:t xml:space="preserve">. </w:t>
      </w:r>
      <w:r w:rsidR="00EE762D">
        <w:rPr>
          <w:rFonts w:ascii="ArialMT" w:hAnsi="ArialMT" w:cs="ArialMT"/>
          <w:lang w:val="fr-CA"/>
        </w:rPr>
        <w:t>Rencontres préalables à l</w:t>
      </w:r>
      <w:r w:rsidR="00220FFF">
        <w:rPr>
          <w:rFonts w:ascii="ArialMT" w:hAnsi="ArialMT" w:cs="ArialMT"/>
          <w:lang w:val="fr-CA"/>
        </w:rPr>
        <w:t>’</w:t>
      </w:r>
      <w:r w:rsidR="00EE762D">
        <w:rPr>
          <w:rFonts w:ascii="ArialMT" w:hAnsi="ArialMT" w:cs="ArialMT"/>
          <w:lang w:val="fr-CA"/>
        </w:rPr>
        <w:t>installation</w:t>
      </w:r>
      <w:r w:rsidR="00220FFF">
        <w:rPr>
          <w:rFonts w:ascii="ArialMT" w:hAnsi="ArialMT" w:cs="ArialMT"/>
          <w:lang w:val="fr-CA"/>
        </w:rPr>
        <w:t> </w:t>
      </w:r>
      <w:r w:rsidR="00475FEE" w:rsidRPr="00D251A7">
        <w:rPr>
          <w:rFonts w:ascii="ArialMT" w:hAnsi="ArialMT" w:cs="ArialMT"/>
          <w:lang w:val="fr-CA"/>
        </w:rPr>
        <w:t xml:space="preserve">: </w:t>
      </w:r>
      <w:r w:rsidR="00EE762D">
        <w:rPr>
          <w:rFonts w:ascii="ArialMT" w:hAnsi="ArialMT" w:cs="ArialMT"/>
          <w:lang w:val="fr-CA"/>
        </w:rPr>
        <w:t>Avant de commencer l</w:t>
      </w:r>
      <w:r w:rsidR="00220FFF">
        <w:rPr>
          <w:rFonts w:ascii="ArialMT" w:hAnsi="ArialMT" w:cs="ArialMT"/>
          <w:lang w:val="fr-CA"/>
        </w:rPr>
        <w:t>’</w:t>
      </w:r>
      <w:r w:rsidR="00EE762D">
        <w:rPr>
          <w:rFonts w:ascii="ArialMT" w:hAnsi="ArialMT" w:cs="ArialMT"/>
          <w:lang w:val="fr-CA"/>
        </w:rPr>
        <w:t>installation, organiser des rencontres afin de discuter des conditions du substrat, des instructions d</w:t>
      </w:r>
      <w:r w:rsidR="00220FFF">
        <w:rPr>
          <w:rFonts w:ascii="ArialMT" w:hAnsi="ArialMT" w:cs="ArialMT"/>
          <w:lang w:val="fr-CA"/>
        </w:rPr>
        <w:t>’</w:t>
      </w:r>
      <w:r w:rsidR="00EE762D">
        <w:rPr>
          <w:rFonts w:ascii="ArialMT" w:hAnsi="ArialMT" w:cs="ArialMT"/>
          <w:lang w:val="fr-CA"/>
        </w:rPr>
        <w:t>installation et des conditions de la garantie du fabricant</w:t>
      </w:r>
      <w:r w:rsidR="00901B52">
        <w:rPr>
          <w:rFonts w:ascii="ArialMT" w:hAnsi="ArialMT" w:cs="ArialMT"/>
          <w:lang w:val="fr-CA"/>
        </w:rPr>
        <w:t>, ainsi que</w:t>
      </w:r>
      <w:r w:rsidR="00EE762D">
        <w:rPr>
          <w:rFonts w:ascii="ArialMT" w:hAnsi="ArialMT" w:cs="ArialMT"/>
          <w:lang w:val="fr-CA"/>
        </w:rPr>
        <w:t xml:space="preserve"> des exigences du projet.   </w:t>
      </w:r>
    </w:p>
    <w:p w:rsidR="00015D53" w:rsidRPr="00D251A7" w:rsidRDefault="00015D53" w:rsidP="00697119">
      <w:pPr>
        <w:autoSpaceDE w:val="0"/>
        <w:autoSpaceDN w:val="0"/>
        <w:adjustRightInd w:val="0"/>
        <w:spacing w:after="0" w:line="360" w:lineRule="auto"/>
        <w:rPr>
          <w:rFonts w:ascii="ArialMT" w:hAnsi="ArialMT" w:cs="ArialMT"/>
          <w:b/>
          <w:lang w:val="fr-CA"/>
        </w:rPr>
      </w:pPr>
      <w:r w:rsidRPr="00D251A7">
        <w:rPr>
          <w:rFonts w:ascii="ArialMT" w:hAnsi="ArialMT" w:cs="ArialMT"/>
          <w:b/>
          <w:lang w:val="fr-CA"/>
        </w:rPr>
        <w:t xml:space="preserve">1.6 </w:t>
      </w:r>
      <w:r w:rsidR="000F5501">
        <w:rPr>
          <w:rFonts w:ascii="ArialMT" w:hAnsi="ArialMT" w:cs="ArialMT"/>
          <w:b/>
          <w:lang w:val="fr-CA"/>
        </w:rPr>
        <w:t>LIVRAISON, ENTREPOSAGE ET MANUTENTION</w:t>
      </w:r>
    </w:p>
    <w:p w:rsidR="00015D53" w:rsidRPr="00D251A7" w:rsidRDefault="00015D53"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t xml:space="preserve">A. </w:t>
      </w:r>
      <w:r w:rsidR="00A10176">
        <w:rPr>
          <w:rFonts w:ascii="ArialMT" w:hAnsi="ArialMT" w:cs="ArialMT"/>
          <w:lang w:val="fr-CA"/>
        </w:rPr>
        <w:t>Les panneaux doivent être entreposés à plat dans un endroit sec avant l</w:t>
      </w:r>
      <w:r w:rsidR="00220FFF">
        <w:rPr>
          <w:rFonts w:ascii="ArialMT" w:hAnsi="ArialMT" w:cs="ArialMT"/>
          <w:lang w:val="fr-CA"/>
        </w:rPr>
        <w:t>’</w:t>
      </w:r>
      <w:r w:rsidR="00A10176">
        <w:rPr>
          <w:rFonts w:ascii="ArialMT" w:hAnsi="ArialMT" w:cs="ArialMT"/>
          <w:lang w:val="fr-CA"/>
        </w:rPr>
        <w:t>installation. Les panneaux et les accessoires doivent être recouverts d</w:t>
      </w:r>
      <w:r w:rsidR="00220FFF">
        <w:rPr>
          <w:rFonts w:ascii="ArialMT" w:hAnsi="ArialMT" w:cs="ArialMT"/>
          <w:lang w:val="fr-CA"/>
        </w:rPr>
        <w:t>’</w:t>
      </w:r>
      <w:r w:rsidR="00A10176">
        <w:rPr>
          <w:rFonts w:ascii="ArialMT" w:hAnsi="ArialMT" w:cs="ArialMT"/>
          <w:lang w:val="fr-CA"/>
        </w:rPr>
        <w:t>une bâche imperméable en tout temps avant l</w:t>
      </w:r>
      <w:r w:rsidR="00220FFF">
        <w:rPr>
          <w:rFonts w:ascii="ArialMT" w:hAnsi="ArialMT" w:cs="ArialMT"/>
          <w:lang w:val="fr-CA"/>
        </w:rPr>
        <w:t>’</w:t>
      </w:r>
      <w:r w:rsidRPr="00D251A7">
        <w:rPr>
          <w:rFonts w:ascii="ArialMT" w:hAnsi="ArialMT" w:cs="ArialMT"/>
          <w:lang w:val="fr-CA"/>
        </w:rPr>
        <w:t>installation.</w:t>
      </w:r>
      <w:r w:rsidR="00E53EB1">
        <w:rPr>
          <w:rFonts w:ascii="ArialMT" w:hAnsi="ArialMT" w:cs="ArialMT"/>
          <w:lang w:val="fr-CA"/>
        </w:rPr>
        <w:t xml:space="preserve"> </w:t>
      </w:r>
      <w:r w:rsidR="003D5306">
        <w:rPr>
          <w:rFonts w:ascii="ArialMT" w:hAnsi="ArialMT" w:cs="ArialMT"/>
          <w:lang w:val="fr-CA"/>
        </w:rPr>
        <w:t xml:space="preserve"> </w:t>
      </w:r>
    </w:p>
    <w:p w:rsidR="00015D53" w:rsidRPr="00D251A7" w:rsidRDefault="00015D53"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t xml:space="preserve">B. </w:t>
      </w:r>
      <w:r w:rsidR="00E82934">
        <w:rPr>
          <w:rFonts w:ascii="ArialMT" w:hAnsi="ArialMT" w:cs="ArialMT"/>
          <w:lang w:val="fr-CA"/>
        </w:rPr>
        <w:t>Si les panneaux sont exposés à l</w:t>
      </w:r>
      <w:r w:rsidR="00220FFF">
        <w:rPr>
          <w:rFonts w:ascii="ArialMT" w:hAnsi="ArialMT" w:cs="ArialMT"/>
          <w:lang w:val="fr-CA"/>
        </w:rPr>
        <w:t>’</w:t>
      </w:r>
      <w:r w:rsidR="00E82934">
        <w:rPr>
          <w:rFonts w:ascii="ArialMT" w:hAnsi="ArialMT" w:cs="ArialMT"/>
          <w:lang w:val="fr-CA"/>
        </w:rPr>
        <w:t>eau ou à des vapeurs d</w:t>
      </w:r>
      <w:r w:rsidR="00220FFF">
        <w:rPr>
          <w:rFonts w:ascii="ArialMT" w:hAnsi="ArialMT" w:cs="ArialMT"/>
          <w:lang w:val="fr-CA"/>
        </w:rPr>
        <w:t>’</w:t>
      </w:r>
      <w:r w:rsidR="00E82934">
        <w:rPr>
          <w:rFonts w:ascii="ArialMT" w:hAnsi="ArialMT" w:cs="ArialMT"/>
          <w:lang w:val="fr-CA"/>
        </w:rPr>
        <w:t>eau avant l</w:t>
      </w:r>
      <w:r w:rsidR="00220FFF">
        <w:rPr>
          <w:rFonts w:ascii="ArialMT" w:hAnsi="ArialMT" w:cs="ArialMT"/>
          <w:lang w:val="fr-CA"/>
        </w:rPr>
        <w:t>’</w:t>
      </w:r>
      <w:r w:rsidRPr="00D251A7">
        <w:rPr>
          <w:rFonts w:ascii="ArialMT" w:hAnsi="ArialMT" w:cs="ArialMT"/>
          <w:lang w:val="fr-CA"/>
        </w:rPr>
        <w:t xml:space="preserve">installation, </w:t>
      </w:r>
      <w:r w:rsidR="00E82934">
        <w:rPr>
          <w:rFonts w:ascii="ArialMT" w:hAnsi="ArialMT" w:cs="ArialMT"/>
          <w:lang w:val="fr-CA"/>
        </w:rPr>
        <w:t>on doit les laisser sécher complètement avant de les installer. Le défaut de se conformer à cette consigne p</w:t>
      </w:r>
      <w:r w:rsidR="004A1BB5">
        <w:rPr>
          <w:rFonts w:ascii="ArialMT" w:hAnsi="ArialMT" w:cs="ArialMT"/>
          <w:lang w:val="fr-CA"/>
        </w:rPr>
        <w:t>eut</w:t>
      </w:r>
      <w:r w:rsidR="00E82934">
        <w:rPr>
          <w:rFonts w:ascii="ArialMT" w:hAnsi="ArialMT" w:cs="ArialMT"/>
          <w:lang w:val="fr-CA"/>
        </w:rPr>
        <w:t xml:space="preserve"> causer le retrait des joints des panneaux, </w:t>
      </w:r>
      <w:r w:rsidR="00901B52">
        <w:rPr>
          <w:rFonts w:ascii="ArialMT" w:hAnsi="ArialMT" w:cs="ArialMT"/>
          <w:lang w:val="fr-CA"/>
        </w:rPr>
        <w:t>risquant</w:t>
      </w:r>
      <w:r w:rsidR="00E82934">
        <w:rPr>
          <w:rFonts w:ascii="ArialMT" w:hAnsi="ArialMT" w:cs="ArialMT"/>
          <w:lang w:val="fr-CA"/>
        </w:rPr>
        <w:t xml:space="preserve"> ainsi </w:t>
      </w:r>
      <w:r w:rsidR="00901B52">
        <w:rPr>
          <w:rFonts w:ascii="ArialMT" w:hAnsi="ArialMT" w:cs="ArialMT"/>
          <w:lang w:val="fr-CA"/>
        </w:rPr>
        <w:t xml:space="preserve">d'annuler </w:t>
      </w:r>
      <w:r w:rsidR="00E82934">
        <w:rPr>
          <w:rFonts w:ascii="ArialMT" w:hAnsi="ArialMT" w:cs="ArialMT"/>
          <w:lang w:val="fr-CA"/>
        </w:rPr>
        <w:t>la garantie.</w:t>
      </w:r>
      <w:r w:rsidR="00126C35">
        <w:rPr>
          <w:rFonts w:ascii="ArialMT" w:hAnsi="ArialMT" w:cs="ArialMT"/>
          <w:lang w:val="fr-CA"/>
        </w:rPr>
        <w:t xml:space="preserve"> </w:t>
      </w:r>
    </w:p>
    <w:p w:rsidR="00015D53" w:rsidRPr="00D251A7" w:rsidRDefault="00126C35" w:rsidP="00697119">
      <w:pPr>
        <w:autoSpaceDE w:val="0"/>
        <w:autoSpaceDN w:val="0"/>
        <w:adjustRightInd w:val="0"/>
        <w:spacing w:after="0" w:line="360" w:lineRule="auto"/>
        <w:ind w:left="360"/>
        <w:rPr>
          <w:rFonts w:ascii="Arial-BoldMT" w:hAnsi="Arial-BoldMT" w:cs="Arial-BoldMT"/>
          <w:b/>
          <w:bCs/>
          <w:color w:val="000000"/>
          <w:sz w:val="32"/>
          <w:szCs w:val="32"/>
          <w:lang w:val="fr-CA"/>
        </w:rPr>
      </w:pPr>
      <w:r>
        <w:rPr>
          <w:rFonts w:ascii="ArialMT" w:hAnsi="ArialMT" w:cs="ArialMT"/>
          <w:lang w:val="fr-CA"/>
        </w:rPr>
        <w:lastRenderedPageBreak/>
        <w:t>C</w:t>
      </w:r>
      <w:r w:rsidR="00015D53" w:rsidRPr="00D251A7">
        <w:rPr>
          <w:rFonts w:ascii="ArialMT" w:hAnsi="ArialMT" w:cs="ArialMT"/>
          <w:lang w:val="fr-CA"/>
        </w:rPr>
        <w:t xml:space="preserve">. </w:t>
      </w:r>
      <w:r w:rsidR="00DA69F8">
        <w:rPr>
          <w:rFonts w:ascii="ArialMT" w:hAnsi="ArialMT" w:cs="ArialMT"/>
          <w:lang w:val="fr-CA"/>
        </w:rPr>
        <w:t>I</w:t>
      </w:r>
      <w:r w:rsidR="00113F06">
        <w:rPr>
          <w:rFonts w:ascii="ArialMT" w:hAnsi="ArialMT" w:cs="ArialMT"/>
          <w:lang w:val="fr-CA"/>
        </w:rPr>
        <w:t>l faut éviter en tout temps le contact direct entre les panneaux et le sol. On doit s</w:t>
      </w:r>
      <w:r w:rsidR="00220FFF">
        <w:rPr>
          <w:rFonts w:ascii="ArialMT" w:hAnsi="ArialMT" w:cs="ArialMT"/>
          <w:lang w:val="fr-CA"/>
        </w:rPr>
        <w:t>’</w:t>
      </w:r>
      <w:r w:rsidR="00113F06">
        <w:rPr>
          <w:rFonts w:ascii="ArialMT" w:hAnsi="ArialMT" w:cs="ArialMT"/>
          <w:lang w:val="fr-CA"/>
        </w:rPr>
        <w:t>assurer que les panneaux restent propres pendant l</w:t>
      </w:r>
      <w:r w:rsidR="00220FFF">
        <w:rPr>
          <w:rFonts w:ascii="ArialMT" w:hAnsi="ArialMT" w:cs="ArialMT"/>
          <w:lang w:val="fr-CA"/>
        </w:rPr>
        <w:t>’</w:t>
      </w:r>
      <w:r w:rsidR="00113F06">
        <w:rPr>
          <w:rFonts w:ascii="ArialMT" w:hAnsi="ArialMT" w:cs="ArialMT"/>
          <w:lang w:val="fr-CA"/>
        </w:rPr>
        <w:t>installation.</w:t>
      </w:r>
      <w:r w:rsidR="00015D53" w:rsidRPr="00D251A7">
        <w:rPr>
          <w:rFonts w:ascii="ArialMT" w:hAnsi="ArialMT" w:cs="ArialMT"/>
          <w:lang w:val="fr-CA"/>
        </w:rPr>
        <w:t xml:space="preserve">  </w:t>
      </w:r>
    </w:p>
    <w:p w:rsidR="00F05EF5" w:rsidRPr="00D251A7" w:rsidRDefault="0030553B" w:rsidP="00697119">
      <w:pPr>
        <w:autoSpaceDE w:val="0"/>
        <w:autoSpaceDN w:val="0"/>
        <w:adjustRightInd w:val="0"/>
        <w:spacing w:after="0" w:line="360" w:lineRule="auto"/>
        <w:rPr>
          <w:rFonts w:ascii="Arial-BoldMT" w:hAnsi="Arial-BoldMT" w:cs="Arial-BoldMT"/>
          <w:b/>
          <w:bCs/>
          <w:lang w:val="fr-CA"/>
        </w:rPr>
      </w:pPr>
      <w:r w:rsidRPr="00D251A7">
        <w:rPr>
          <w:rFonts w:ascii="Arial-BoldMT" w:hAnsi="Arial-BoldMT" w:cs="Arial-BoldMT"/>
          <w:b/>
          <w:bCs/>
          <w:lang w:val="fr-CA"/>
        </w:rPr>
        <w:t>1.</w:t>
      </w:r>
      <w:r w:rsidR="00015D53" w:rsidRPr="00D251A7">
        <w:rPr>
          <w:rFonts w:ascii="Arial-BoldMT" w:hAnsi="Arial-BoldMT" w:cs="Arial-BoldMT"/>
          <w:b/>
          <w:bCs/>
          <w:lang w:val="fr-CA"/>
        </w:rPr>
        <w:t>7</w:t>
      </w:r>
      <w:r w:rsidR="00F05EF5" w:rsidRPr="00D251A7">
        <w:rPr>
          <w:rFonts w:ascii="Arial-BoldMT" w:hAnsi="Arial-BoldMT" w:cs="Arial-BoldMT"/>
          <w:b/>
          <w:bCs/>
          <w:lang w:val="fr-CA"/>
        </w:rPr>
        <w:t xml:space="preserve"> </w:t>
      </w:r>
      <w:r w:rsidR="00E01971">
        <w:rPr>
          <w:rFonts w:ascii="Arial-BoldMT" w:hAnsi="Arial-BoldMT" w:cs="Arial-BoldMT"/>
          <w:b/>
          <w:bCs/>
          <w:lang w:val="fr-CA"/>
        </w:rPr>
        <w:t>GARANTIE</w:t>
      </w:r>
    </w:p>
    <w:p w:rsidR="00F05EF5" w:rsidRPr="00D251A7" w:rsidRDefault="00F05EF5"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t xml:space="preserve">A. </w:t>
      </w:r>
      <w:r w:rsidR="00714529">
        <w:rPr>
          <w:rFonts w:ascii="ArialMT" w:hAnsi="ArialMT" w:cs="ArialMT"/>
          <w:lang w:val="fr-CA"/>
        </w:rPr>
        <w:t xml:space="preserve">Fournir la garantie de </w:t>
      </w:r>
      <w:r w:rsidR="00BB0979">
        <w:rPr>
          <w:rFonts w:ascii="ArialMT" w:hAnsi="ArialMT" w:cs="ArialMT"/>
          <w:lang w:val="fr-CA"/>
        </w:rPr>
        <w:t>15</w:t>
      </w:r>
      <w:r w:rsidR="00714529">
        <w:rPr>
          <w:rFonts w:ascii="ArialMT" w:hAnsi="ArialMT" w:cs="ArialMT"/>
          <w:lang w:val="fr-CA"/>
        </w:rPr>
        <w:t xml:space="preserve"> ans du fabricant contre tout défaut de fabrication des panneaux en fibrociment.</w:t>
      </w:r>
      <w:r w:rsidR="00BB0979">
        <w:rPr>
          <w:rFonts w:ascii="ArialMT" w:hAnsi="ArialMT" w:cs="ArialMT"/>
          <w:lang w:val="fr-CA"/>
        </w:rPr>
        <w:t xml:space="preserve"> Une prolongation de la garantie de 15 ans est disponible lorsque la finition du bardage est refaite durant la 14</w:t>
      </w:r>
      <w:r w:rsidR="00BB0979" w:rsidRPr="00BB0979">
        <w:rPr>
          <w:rFonts w:ascii="ArialMT" w:hAnsi="ArialMT" w:cs="ArialMT"/>
          <w:vertAlign w:val="superscript"/>
          <w:lang w:val="fr-CA"/>
        </w:rPr>
        <w:t>e</w:t>
      </w:r>
      <w:r w:rsidR="00BB0979">
        <w:rPr>
          <w:rFonts w:ascii="ArialMT" w:hAnsi="ArialMT" w:cs="ArialMT"/>
          <w:lang w:val="fr-CA"/>
        </w:rPr>
        <w:t xml:space="preserve"> ou la 15</w:t>
      </w:r>
      <w:r w:rsidR="00BB0979" w:rsidRPr="00BB0979">
        <w:rPr>
          <w:rFonts w:ascii="ArialMT" w:hAnsi="ArialMT" w:cs="ArialMT"/>
          <w:vertAlign w:val="superscript"/>
          <w:lang w:val="fr-CA"/>
        </w:rPr>
        <w:t>e</w:t>
      </w:r>
      <w:r w:rsidR="00BB0979">
        <w:rPr>
          <w:rFonts w:ascii="ArialMT" w:hAnsi="ArialMT" w:cs="ArialMT"/>
          <w:lang w:val="fr-CA"/>
        </w:rPr>
        <w:t xml:space="preserve"> année de la garantie initiale.</w:t>
      </w:r>
    </w:p>
    <w:p w:rsidR="00F05EF5" w:rsidRPr="00D251A7" w:rsidRDefault="00F05EF5"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t xml:space="preserve">B. </w:t>
      </w:r>
      <w:r w:rsidR="00714529">
        <w:rPr>
          <w:rFonts w:ascii="ArialMT" w:hAnsi="ArialMT" w:cs="ArialMT"/>
          <w:lang w:val="fr-CA"/>
        </w:rPr>
        <w:t>Fournir la garantie de 15 ans du fabricant contre tout défaut de finition des panneaux.</w:t>
      </w:r>
    </w:p>
    <w:p w:rsidR="00F05EF5" w:rsidRPr="00D251A7" w:rsidRDefault="00F05EF5"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t xml:space="preserve">C. </w:t>
      </w:r>
      <w:r w:rsidR="00714529">
        <w:rPr>
          <w:rFonts w:ascii="ArialMT" w:hAnsi="ArialMT" w:cs="ArialMT"/>
          <w:lang w:val="fr-CA"/>
        </w:rPr>
        <w:t>La garantie s</w:t>
      </w:r>
      <w:r w:rsidR="00220FFF">
        <w:rPr>
          <w:rFonts w:ascii="ArialMT" w:hAnsi="ArialMT" w:cs="ArialMT"/>
          <w:lang w:val="fr-CA"/>
        </w:rPr>
        <w:t>’</w:t>
      </w:r>
      <w:r w:rsidR="00714529">
        <w:rPr>
          <w:rFonts w:ascii="ArialMT" w:hAnsi="ArialMT" w:cs="ArialMT"/>
          <w:lang w:val="fr-CA"/>
        </w:rPr>
        <w:t>applique à l</w:t>
      </w:r>
      <w:r w:rsidR="00220FFF">
        <w:rPr>
          <w:rFonts w:ascii="ArialMT" w:hAnsi="ArialMT" w:cs="ArialMT"/>
          <w:lang w:val="fr-CA"/>
        </w:rPr>
        <w:t>’</w:t>
      </w:r>
      <w:r w:rsidR="00714529">
        <w:rPr>
          <w:rFonts w:ascii="ArialMT" w:hAnsi="ArialMT" w:cs="ArialMT"/>
          <w:lang w:val="fr-CA"/>
        </w:rPr>
        <w:t>acheteur initial. Examiner la garantie</w:t>
      </w:r>
      <w:r w:rsidR="00C4220F">
        <w:rPr>
          <w:rFonts w:ascii="ArialMT" w:hAnsi="ArialMT" w:cs="ArialMT"/>
          <w:lang w:val="fr-CA"/>
        </w:rPr>
        <w:t xml:space="preserve"> pour en savoir davantage sur les conditions et les limitations de la garantie.</w:t>
      </w:r>
    </w:p>
    <w:p w:rsidR="00A4640A" w:rsidRPr="00D251A7" w:rsidRDefault="00A4640A" w:rsidP="00697119">
      <w:pPr>
        <w:autoSpaceDE w:val="0"/>
        <w:autoSpaceDN w:val="0"/>
        <w:adjustRightInd w:val="0"/>
        <w:spacing w:after="0" w:line="240" w:lineRule="auto"/>
        <w:rPr>
          <w:rFonts w:ascii="ArialMT" w:hAnsi="ArialMT" w:cs="ArialMT"/>
          <w:lang w:val="fr-CA"/>
        </w:rPr>
      </w:pPr>
    </w:p>
    <w:p w:rsidR="00A4640A" w:rsidRPr="00D251A7" w:rsidRDefault="00FE7B59" w:rsidP="00697119">
      <w:pPr>
        <w:autoSpaceDE w:val="0"/>
        <w:autoSpaceDN w:val="0"/>
        <w:adjustRightInd w:val="0"/>
        <w:spacing w:after="0" w:line="240" w:lineRule="auto"/>
        <w:rPr>
          <w:rFonts w:ascii="ArialMT" w:hAnsi="ArialMT" w:cs="ArialMT"/>
          <w:sz w:val="32"/>
          <w:szCs w:val="32"/>
          <w:lang w:val="fr-CA"/>
        </w:rPr>
      </w:pPr>
      <w:r w:rsidRPr="00D251A7">
        <w:rPr>
          <w:rFonts w:ascii="Arial-BoldMT" w:hAnsi="Arial-BoldMT" w:cs="Arial-BoldMT"/>
          <w:b/>
          <w:bCs/>
          <w:sz w:val="32"/>
          <w:szCs w:val="32"/>
          <w:lang w:val="fr-CA"/>
        </w:rPr>
        <w:t>PART</w:t>
      </w:r>
      <w:r w:rsidR="00716C33">
        <w:rPr>
          <w:rFonts w:ascii="Arial-BoldMT" w:hAnsi="Arial-BoldMT" w:cs="Arial-BoldMT"/>
          <w:b/>
          <w:bCs/>
          <w:sz w:val="32"/>
          <w:szCs w:val="32"/>
          <w:lang w:val="fr-CA"/>
        </w:rPr>
        <w:t>IE</w:t>
      </w:r>
      <w:r w:rsidR="00C978F8">
        <w:rPr>
          <w:rFonts w:ascii="Arial-BoldMT" w:hAnsi="Arial-BoldMT" w:cs="Arial-BoldMT"/>
          <w:b/>
          <w:bCs/>
          <w:sz w:val="32"/>
          <w:szCs w:val="32"/>
          <w:lang w:val="fr-CA"/>
        </w:rPr>
        <w:t> </w:t>
      </w:r>
      <w:r w:rsidRPr="00D251A7">
        <w:rPr>
          <w:rFonts w:ascii="Arial-BoldMT" w:hAnsi="Arial-BoldMT" w:cs="Arial-BoldMT"/>
          <w:b/>
          <w:bCs/>
          <w:sz w:val="32"/>
          <w:szCs w:val="32"/>
          <w:lang w:val="fr-CA"/>
        </w:rPr>
        <w:t>II</w:t>
      </w:r>
      <w:r w:rsidR="00220FFF">
        <w:rPr>
          <w:rFonts w:ascii="Arial-BoldMT" w:hAnsi="Arial-BoldMT" w:cs="Arial-BoldMT"/>
          <w:b/>
          <w:bCs/>
          <w:sz w:val="32"/>
          <w:szCs w:val="32"/>
          <w:lang w:val="fr-CA"/>
        </w:rPr>
        <w:t> </w:t>
      </w:r>
      <w:r w:rsidRPr="00D251A7">
        <w:rPr>
          <w:rFonts w:ascii="Arial-BoldMT" w:hAnsi="Arial-BoldMT" w:cs="Arial-BoldMT"/>
          <w:b/>
          <w:bCs/>
          <w:sz w:val="32"/>
          <w:szCs w:val="32"/>
          <w:lang w:val="fr-CA"/>
        </w:rPr>
        <w:t xml:space="preserve">: </w:t>
      </w:r>
      <w:r w:rsidR="00A4640A" w:rsidRPr="00D251A7">
        <w:rPr>
          <w:rFonts w:ascii="Arial-BoldMT" w:hAnsi="Arial-BoldMT" w:cs="Arial-BoldMT"/>
          <w:b/>
          <w:bCs/>
          <w:sz w:val="32"/>
          <w:szCs w:val="32"/>
          <w:lang w:val="fr-CA"/>
        </w:rPr>
        <w:t>PRODU</w:t>
      </w:r>
      <w:r w:rsidR="00716C33">
        <w:rPr>
          <w:rFonts w:ascii="Arial-BoldMT" w:hAnsi="Arial-BoldMT" w:cs="Arial-BoldMT"/>
          <w:b/>
          <w:bCs/>
          <w:sz w:val="32"/>
          <w:szCs w:val="32"/>
          <w:lang w:val="fr-CA"/>
        </w:rPr>
        <w:t>ITS</w:t>
      </w:r>
    </w:p>
    <w:p w:rsidR="00AB1695" w:rsidRPr="00D251A7" w:rsidRDefault="00AB1695" w:rsidP="00697119">
      <w:pPr>
        <w:autoSpaceDE w:val="0"/>
        <w:autoSpaceDN w:val="0"/>
        <w:adjustRightInd w:val="0"/>
        <w:spacing w:after="0" w:line="360" w:lineRule="auto"/>
        <w:rPr>
          <w:rFonts w:ascii="Arial" w:hAnsi="Arial" w:cs="Arial"/>
          <w:b/>
          <w:bCs/>
          <w:lang w:val="fr-CA"/>
        </w:rPr>
      </w:pPr>
    </w:p>
    <w:p w:rsidR="00512DF5" w:rsidRPr="00D251A7" w:rsidRDefault="00F05EF5" w:rsidP="00697119">
      <w:pPr>
        <w:autoSpaceDE w:val="0"/>
        <w:autoSpaceDN w:val="0"/>
        <w:adjustRightInd w:val="0"/>
        <w:spacing w:after="0" w:line="360" w:lineRule="auto"/>
        <w:rPr>
          <w:rFonts w:ascii="Arial" w:hAnsi="Arial" w:cs="Arial"/>
          <w:b/>
          <w:bCs/>
          <w:lang w:val="fr-CA"/>
        </w:rPr>
      </w:pPr>
      <w:r w:rsidRPr="00D251A7">
        <w:rPr>
          <w:rFonts w:ascii="Arial" w:hAnsi="Arial" w:cs="Arial"/>
          <w:b/>
          <w:bCs/>
          <w:lang w:val="fr-CA"/>
        </w:rPr>
        <w:t xml:space="preserve">2.1 </w:t>
      </w:r>
      <w:r w:rsidR="00716C33">
        <w:rPr>
          <w:rFonts w:ascii="Arial" w:hAnsi="Arial" w:cs="Arial"/>
          <w:b/>
          <w:bCs/>
          <w:lang w:val="fr-CA"/>
        </w:rPr>
        <w:t>FABRICANTS</w:t>
      </w:r>
    </w:p>
    <w:p w:rsidR="00F05EF5" w:rsidRPr="00D251A7" w:rsidRDefault="00F05EF5" w:rsidP="00697119">
      <w:pPr>
        <w:autoSpaceDE w:val="0"/>
        <w:autoSpaceDN w:val="0"/>
        <w:adjustRightInd w:val="0"/>
        <w:spacing w:after="0" w:line="360" w:lineRule="auto"/>
        <w:ind w:left="360"/>
        <w:rPr>
          <w:rFonts w:ascii="Arial" w:hAnsi="Arial" w:cs="Arial"/>
          <w:lang w:val="fr-CA"/>
        </w:rPr>
      </w:pPr>
      <w:r w:rsidRPr="00D251A7">
        <w:rPr>
          <w:rFonts w:ascii="Arial" w:hAnsi="Arial" w:cs="Arial"/>
          <w:lang w:val="fr-CA"/>
        </w:rPr>
        <w:t xml:space="preserve">A. </w:t>
      </w:r>
      <w:r w:rsidR="00716C33">
        <w:rPr>
          <w:rFonts w:ascii="Arial" w:hAnsi="Arial" w:cs="Arial"/>
          <w:lang w:val="fr-CA"/>
        </w:rPr>
        <w:t>Fabricant acceptable</w:t>
      </w:r>
      <w:r w:rsidR="00220FFF">
        <w:rPr>
          <w:rFonts w:ascii="Arial" w:hAnsi="Arial" w:cs="Arial"/>
          <w:lang w:val="fr-CA"/>
        </w:rPr>
        <w:t> </w:t>
      </w:r>
      <w:r w:rsidRPr="00D251A7">
        <w:rPr>
          <w:rFonts w:ascii="Arial" w:hAnsi="Arial" w:cs="Arial"/>
          <w:lang w:val="fr-CA"/>
        </w:rPr>
        <w:t xml:space="preserve">: </w:t>
      </w:r>
      <w:r w:rsidR="00740207">
        <w:rPr>
          <w:rFonts w:ascii="Arial" w:hAnsi="Arial" w:cs="Arial"/>
        </w:rPr>
        <w:t>Nichiha Decoration BM (Jiaxing) Co., Ltd., No 321 Wa Shan Road, Zhapu Development Zone, Zhe Jiaxing, Chine, 314201.</w:t>
      </w:r>
    </w:p>
    <w:p w:rsidR="00F05EF5" w:rsidRPr="00D251A7" w:rsidRDefault="00F05EF5" w:rsidP="00697119">
      <w:pPr>
        <w:autoSpaceDE w:val="0"/>
        <w:autoSpaceDN w:val="0"/>
        <w:adjustRightInd w:val="0"/>
        <w:spacing w:after="0" w:line="360" w:lineRule="auto"/>
        <w:ind w:left="360"/>
        <w:rPr>
          <w:rFonts w:ascii="Arial" w:hAnsi="Arial" w:cs="Arial"/>
          <w:lang w:val="fr-CA"/>
        </w:rPr>
      </w:pPr>
      <w:r w:rsidRPr="00D251A7">
        <w:rPr>
          <w:rFonts w:ascii="Arial" w:hAnsi="Arial" w:cs="Arial"/>
          <w:lang w:val="fr-CA"/>
        </w:rPr>
        <w:t xml:space="preserve">B. </w:t>
      </w:r>
      <w:r w:rsidR="00716C33">
        <w:rPr>
          <w:rFonts w:ascii="Arial" w:hAnsi="Arial" w:cs="Arial"/>
          <w:lang w:val="fr-CA"/>
        </w:rPr>
        <w:t>Représentant du fabricant a</w:t>
      </w:r>
      <w:r w:rsidR="00512DF5" w:rsidRPr="00D251A7">
        <w:rPr>
          <w:rFonts w:ascii="Arial" w:hAnsi="Arial" w:cs="Arial"/>
          <w:lang w:val="fr-CA"/>
        </w:rPr>
        <w:t>cceptable</w:t>
      </w:r>
      <w:r w:rsidR="00220FFF">
        <w:rPr>
          <w:rFonts w:ascii="Arial" w:hAnsi="Arial" w:cs="Arial"/>
          <w:lang w:val="fr-CA"/>
        </w:rPr>
        <w:t> </w:t>
      </w:r>
      <w:r w:rsidR="00512DF5" w:rsidRPr="00D251A7">
        <w:rPr>
          <w:rFonts w:ascii="Arial" w:hAnsi="Arial" w:cs="Arial"/>
          <w:lang w:val="fr-CA"/>
        </w:rPr>
        <w:t>:</w:t>
      </w:r>
      <w:r w:rsidRPr="00D251A7">
        <w:rPr>
          <w:rFonts w:ascii="Arial" w:hAnsi="Arial" w:cs="Arial"/>
          <w:lang w:val="fr-CA"/>
        </w:rPr>
        <w:t xml:space="preserve"> </w:t>
      </w:r>
      <w:r w:rsidR="00BB0979" w:rsidRPr="00B30A7E">
        <w:rPr>
          <w:rFonts w:ascii="Arial" w:hAnsi="Arial" w:cs="Arial"/>
        </w:rPr>
        <w:t xml:space="preserve">Nichiha USA, Inc., </w:t>
      </w:r>
      <w:r w:rsidR="00BB0979">
        <w:rPr>
          <w:rFonts w:ascii="Arial" w:hAnsi="Arial" w:cs="Arial"/>
        </w:rPr>
        <w:t>6465 E. Johns Crossing, Suite</w:t>
      </w:r>
      <w:r w:rsidR="00C978F8">
        <w:rPr>
          <w:rFonts w:ascii="Arial" w:hAnsi="Arial" w:cs="Arial"/>
        </w:rPr>
        <w:t> </w:t>
      </w:r>
      <w:r w:rsidR="00BB0979">
        <w:rPr>
          <w:rFonts w:ascii="Arial" w:hAnsi="Arial" w:cs="Arial"/>
        </w:rPr>
        <w:t>250, Johns Creek, GA 30097</w:t>
      </w:r>
      <w:r w:rsidR="00BB0979" w:rsidRPr="00B30A7E">
        <w:rPr>
          <w:rFonts w:ascii="Arial" w:hAnsi="Arial" w:cs="Arial"/>
        </w:rPr>
        <w:t>. Toll free: 1.866.424.4421, Office: 770.805.9466, Fax: 770.805.9467,</w:t>
      </w:r>
      <w:r w:rsidR="00CF6196">
        <w:rPr>
          <w:rFonts w:ascii="Arial" w:hAnsi="Arial" w:cs="Arial"/>
        </w:rPr>
        <w:t xml:space="preserve"> </w:t>
      </w:r>
      <w:hyperlink r:id="rId9" w:history="1">
        <w:r w:rsidR="00787D37" w:rsidRPr="00D251A7">
          <w:rPr>
            <w:rStyle w:val="Hyperlink"/>
            <w:rFonts w:ascii="Arial" w:hAnsi="Arial" w:cs="Arial"/>
            <w:lang w:val="fr-CA"/>
          </w:rPr>
          <w:t>www.nichiha.com</w:t>
        </w:r>
      </w:hyperlink>
      <w:r w:rsidRPr="00D251A7">
        <w:rPr>
          <w:rFonts w:ascii="Arial" w:hAnsi="Arial" w:cs="Arial"/>
          <w:lang w:val="fr-CA"/>
        </w:rPr>
        <w:t>.</w:t>
      </w:r>
    </w:p>
    <w:p w:rsidR="004A4912" w:rsidRPr="00D251A7" w:rsidRDefault="00ED3CCB" w:rsidP="004A4912">
      <w:pPr>
        <w:autoSpaceDE w:val="0"/>
        <w:autoSpaceDN w:val="0"/>
        <w:adjustRightInd w:val="0"/>
        <w:spacing w:after="0" w:line="360" w:lineRule="auto"/>
        <w:rPr>
          <w:rFonts w:ascii="Arial" w:hAnsi="Arial" w:cs="Arial"/>
          <w:lang w:val="fr-CA"/>
        </w:rPr>
      </w:pPr>
      <w:r w:rsidRPr="00D251A7">
        <w:rPr>
          <w:rFonts w:ascii="Arial" w:hAnsi="Arial" w:cs="Arial"/>
          <w:lang w:val="fr-CA"/>
        </w:rPr>
        <w:tab/>
      </w:r>
      <w:r w:rsidR="004A4912" w:rsidRPr="00D251A7">
        <w:rPr>
          <w:rFonts w:ascii="Arial" w:hAnsi="Arial" w:cs="Arial"/>
          <w:lang w:val="fr-CA"/>
        </w:rPr>
        <w:t xml:space="preserve">1. </w:t>
      </w:r>
      <w:r w:rsidR="004A4912">
        <w:rPr>
          <w:rFonts w:ascii="Arial" w:hAnsi="Arial" w:cs="Arial"/>
          <w:lang w:val="fr-CA"/>
        </w:rPr>
        <w:t>Conception de base du produit </w:t>
      </w:r>
      <w:r w:rsidR="004A4912" w:rsidRPr="00D251A7">
        <w:rPr>
          <w:rFonts w:ascii="Arial" w:hAnsi="Arial" w:cs="Arial"/>
          <w:lang w:val="fr-CA"/>
        </w:rPr>
        <w:t xml:space="preserve">: </w:t>
      </w:r>
      <w:r w:rsidR="004A4912">
        <w:rPr>
          <w:rFonts w:ascii="Arial" w:hAnsi="Arial" w:cs="Arial"/>
        </w:rPr>
        <w:t xml:space="preserve">Nichiha KuraStone </w:t>
      </w:r>
      <w:r w:rsidR="002C1E34">
        <w:rPr>
          <w:rFonts w:ascii="Arial" w:hAnsi="Arial" w:cs="Arial"/>
        </w:rPr>
        <w:t>Stacked</w:t>
      </w:r>
      <w:r w:rsidR="004A4912">
        <w:rPr>
          <w:rFonts w:ascii="Arial" w:hAnsi="Arial" w:cs="Arial"/>
        </w:rPr>
        <w:t>Stone</w:t>
      </w:r>
      <w:r w:rsidR="004A4912">
        <w:rPr>
          <w:rFonts w:ascii="Arial" w:hAnsi="Arial" w:cs="Arial"/>
          <w:lang w:val="fr-CA"/>
        </w:rPr>
        <w:t xml:space="preserve"> </w:t>
      </w:r>
    </w:p>
    <w:p w:rsidR="004A4912" w:rsidRPr="00D251A7" w:rsidRDefault="004A4912" w:rsidP="004A4912">
      <w:pPr>
        <w:autoSpaceDE w:val="0"/>
        <w:autoSpaceDN w:val="0"/>
        <w:adjustRightInd w:val="0"/>
        <w:spacing w:after="0" w:line="360" w:lineRule="auto"/>
        <w:rPr>
          <w:rFonts w:ascii="Arial" w:hAnsi="Arial" w:cs="Arial"/>
          <w:u w:val="single"/>
          <w:lang w:val="fr-CA"/>
        </w:rPr>
      </w:pPr>
      <w:r w:rsidRPr="00D251A7">
        <w:rPr>
          <w:rFonts w:ascii="Arial" w:hAnsi="Arial" w:cs="Arial"/>
          <w:lang w:val="fr-CA"/>
        </w:rPr>
        <w:tab/>
      </w:r>
      <w:r w:rsidRPr="00D251A7">
        <w:rPr>
          <w:rFonts w:ascii="Arial" w:hAnsi="Arial" w:cs="Arial"/>
          <w:lang w:val="fr-CA"/>
        </w:rPr>
        <w:tab/>
        <w:t xml:space="preserve">a. </w:t>
      </w:r>
      <w:r>
        <w:rPr>
          <w:rFonts w:ascii="Arial" w:hAnsi="Arial" w:cs="Arial"/>
          <w:lang w:val="fr-CA"/>
        </w:rPr>
        <w:t xml:space="preserve">Couleurs des modèles : </w:t>
      </w:r>
      <w:r w:rsidR="002C1E34">
        <w:rPr>
          <w:rFonts w:ascii="Arial" w:hAnsi="Arial" w:cs="Arial"/>
          <w:lang w:val="fr-CA"/>
        </w:rPr>
        <w:t>Désert, Montagne</w:t>
      </w:r>
      <w:r w:rsidRPr="00D251A7">
        <w:rPr>
          <w:rFonts w:ascii="Arial" w:hAnsi="Arial" w:cs="Arial"/>
          <w:u w:val="single"/>
          <w:lang w:val="fr-CA"/>
        </w:rPr>
        <w:t xml:space="preserve">            </w:t>
      </w:r>
    </w:p>
    <w:p w:rsidR="004A4912" w:rsidRPr="00541BC3" w:rsidRDefault="004A4912" w:rsidP="004A4912">
      <w:pPr>
        <w:autoSpaceDE w:val="0"/>
        <w:autoSpaceDN w:val="0"/>
        <w:adjustRightInd w:val="0"/>
        <w:spacing w:after="0" w:line="360" w:lineRule="auto"/>
        <w:ind w:left="1440"/>
        <w:rPr>
          <w:rFonts w:ascii="Arial" w:hAnsi="Arial" w:cs="Arial"/>
          <w:lang w:val="fr-CA"/>
        </w:rPr>
      </w:pPr>
      <w:r w:rsidRPr="00541BC3">
        <w:rPr>
          <w:rFonts w:ascii="Arial" w:hAnsi="Arial" w:cs="Arial"/>
          <w:lang w:val="fr-CA"/>
        </w:rPr>
        <w:t xml:space="preserve">b. Dimensions : </w:t>
      </w:r>
    </w:p>
    <w:p w:rsidR="004A4912" w:rsidRDefault="004A4912" w:rsidP="004A4912">
      <w:pPr>
        <w:autoSpaceDE w:val="0"/>
        <w:autoSpaceDN w:val="0"/>
        <w:adjustRightInd w:val="0"/>
        <w:spacing w:after="0" w:line="360" w:lineRule="auto"/>
        <w:ind w:left="1440" w:firstLine="720"/>
        <w:rPr>
          <w:rFonts w:ascii="Arial" w:hAnsi="Arial" w:cs="Arial"/>
          <w:lang w:val="fr-CA"/>
        </w:rPr>
      </w:pPr>
      <w:r w:rsidRPr="00541BC3">
        <w:rPr>
          <w:rFonts w:ascii="Arial" w:hAnsi="Arial" w:cs="Arial"/>
          <w:lang w:val="fr-CA"/>
        </w:rPr>
        <w:t xml:space="preserve">i. </w:t>
      </w:r>
      <w:r>
        <w:rPr>
          <w:rFonts w:ascii="Arial" w:hAnsi="Arial" w:cs="Arial"/>
          <w:lang w:val="fr-CA"/>
        </w:rPr>
        <w:t xml:space="preserve">Pièces régulières </w:t>
      </w:r>
      <w:r w:rsidRPr="00541BC3">
        <w:rPr>
          <w:rFonts w:ascii="Arial" w:hAnsi="Arial" w:cs="Arial"/>
          <w:lang w:val="fr-CA"/>
        </w:rPr>
        <w:t xml:space="preserve">: </w:t>
      </w:r>
      <w:r>
        <w:rPr>
          <w:rFonts w:ascii="Arial" w:hAnsi="Arial" w:cs="Arial"/>
          <w:lang w:val="fr-CA"/>
        </w:rPr>
        <w:t>nominales</w:t>
      </w:r>
      <w:r w:rsidRPr="00541BC3">
        <w:rPr>
          <w:rFonts w:ascii="Arial" w:hAnsi="Arial" w:cs="Arial"/>
          <w:lang w:val="fr-CA"/>
        </w:rPr>
        <w:t xml:space="preserve"> – 6</w:t>
      </w:r>
      <w:r>
        <w:rPr>
          <w:rFonts w:ascii="Arial" w:hAnsi="Arial" w:cs="Arial"/>
          <w:lang w:val="fr-CA"/>
        </w:rPr>
        <w:t xml:space="preserve"> po</w:t>
      </w:r>
      <w:r w:rsidRPr="00541BC3">
        <w:rPr>
          <w:rFonts w:ascii="Arial" w:hAnsi="Arial" w:cs="Arial"/>
          <w:lang w:val="fr-CA"/>
        </w:rPr>
        <w:t xml:space="preserve"> (</w:t>
      </w:r>
      <w:r>
        <w:rPr>
          <w:rFonts w:ascii="Arial" w:hAnsi="Arial" w:cs="Arial"/>
          <w:lang w:val="fr-CA"/>
        </w:rPr>
        <w:t>H</w:t>
      </w:r>
      <w:r w:rsidRPr="00541BC3">
        <w:rPr>
          <w:rFonts w:ascii="Arial" w:hAnsi="Arial" w:cs="Arial"/>
          <w:lang w:val="fr-CA"/>
        </w:rPr>
        <w:t>) x 25-5/8</w:t>
      </w:r>
      <w:r>
        <w:rPr>
          <w:rFonts w:ascii="Arial" w:hAnsi="Arial" w:cs="Arial"/>
          <w:lang w:val="fr-CA"/>
        </w:rPr>
        <w:t xml:space="preserve"> po</w:t>
      </w:r>
      <w:r w:rsidRPr="00541BC3">
        <w:rPr>
          <w:rFonts w:ascii="Arial" w:hAnsi="Arial" w:cs="Arial"/>
          <w:lang w:val="fr-CA"/>
        </w:rPr>
        <w:t>, 15-3/8</w:t>
      </w:r>
      <w:r>
        <w:rPr>
          <w:rFonts w:ascii="Arial" w:hAnsi="Arial" w:cs="Arial"/>
          <w:lang w:val="fr-CA"/>
        </w:rPr>
        <w:t xml:space="preserve"> po</w:t>
      </w:r>
      <w:r w:rsidRPr="00541BC3">
        <w:rPr>
          <w:rFonts w:ascii="Arial" w:hAnsi="Arial" w:cs="Arial"/>
          <w:lang w:val="fr-CA"/>
        </w:rPr>
        <w:t>, 10-1/4</w:t>
      </w:r>
    </w:p>
    <w:p w:rsidR="004A4912" w:rsidRPr="00541BC3" w:rsidRDefault="004A4912" w:rsidP="004A4912">
      <w:pPr>
        <w:autoSpaceDE w:val="0"/>
        <w:autoSpaceDN w:val="0"/>
        <w:adjustRightInd w:val="0"/>
        <w:spacing w:after="0" w:line="360" w:lineRule="auto"/>
        <w:ind w:left="1440" w:firstLine="720"/>
        <w:rPr>
          <w:rFonts w:ascii="Arial" w:hAnsi="Arial" w:cs="Arial"/>
          <w:lang w:val="fr-CA"/>
        </w:rPr>
      </w:pPr>
      <w:r>
        <w:rPr>
          <w:rFonts w:ascii="Arial" w:hAnsi="Arial" w:cs="Arial"/>
          <w:lang w:val="fr-CA"/>
        </w:rPr>
        <w:t xml:space="preserve">                                  po</w:t>
      </w:r>
      <w:r w:rsidRPr="00541BC3">
        <w:rPr>
          <w:rFonts w:ascii="Arial" w:hAnsi="Arial" w:cs="Arial"/>
          <w:lang w:val="fr-CA"/>
        </w:rPr>
        <w:t xml:space="preserve"> (</w:t>
      </w:r>
      <w:r>
        <w:rPr>
          <w:rFonts w:ascii="Arial" w:hAnsi="Arial" w:cs="Arial"/>
          <w:lang w:val="fr-CA"/>
        </w:rPr>
        <w:t>L</w:t>
      </w:r>
      <w:r w:rsidRPr="00541BC3">
        <w:rPr>
          <w:rFonts w:ascii="Arial" w:hAnsi="Arial" w:cs="Arial"/>
          <w:lang w:val="fr-CA"/>
        </w:rPr>
        <w:t>)</w:t>
      </w:r>
      <w:r>
        <w:rPr>
          <w:rFonts w:ascii="Arial" w:hAnsi="Arial" w:cs="Arial"/>
          <w:lang w:val="fr-CA"/>
        </w:rPr>
        <w:t xml:space="preserve">  </w:t>
      </w:r>
    </w:p>
    <w:p w:rsidR="004A4912" w:rsidRPr="00541BC3" w:rsidRDefault="004A4912" w:rsidP="004A4912">
      <w:pPr>
        <w:autoSpaceDE w:val="0"/>
        <w:autoSpaceDN w:val="0"/>
        <w:adjustRightInd w:val="0"/>
        <w:spacing w:after="0" w:line="360" w:lineRule="auto"/>
        <w:ind w:left="2160" w:right="-138" w:firstLine="720"/>
        <w:rPr>
          <w:rFonts w:ascii="Arial" w:hAnsi="Arial" w:cs="Arial"/>
          <w:lang w:val="fr-CA"/>
        </w:rPr>
      </w:pPr>
      <w:r w:rsidRPr="00541BC3">
        <w:rPr>
          <w:rFonts w:ascii="Arial" w:hAnsi="Arial" w:cs="Arial"/>
          <w:lang w:val="fr-CA"/>
        </w:rPr>
        <w:t xml:space="preserve"> </w:t>
      </w:r>
      <w:r w:rsidRPr="00541BC3">
        <w:rPr>
          <w:rFonts w:ascii="Arial" w:hAnsi="Arial" w:cs="Arial"/>
          <w:lang w:val="fr-CA"/>
        </w:rPr>
        <w:tab/>
      </w:r>
      <w:r>
        <w:rPr>
          <w:rFonts w:ascii="Arial" w:hAnsi="Arial" w:cs="Arial"/>
          <w:lang w:val="fr-CA"/>
        </w:rPr>
        <w:t xml:space="preserve">          réelles</w:t>
      </w:r>
      <w:r w:rsidRPr="00541BC3">
        <w:rPr>
          <w:rFonts w:ascii="Arial" w:hAnsi="Arial" w:cs="Arial"/>
          <w:lang w:val="fr-CA"/>
        </w:rPr>
        <w:t xml:space="preserve"> - 150</w:t>
      </w:r>
      <w:r>
        <w:rPr>
          <w:rFonts w:ascii="Arial" w:hAnsi="Arial" w:cs="Arial"/>
          <w:lang w:val="fr-CA"/>
        </w:rPr>
        <w:t xml:space="preserve"> </w:t>
      </w:r>
      <w:r w:rsidRPr="00541BC3">
        <w:rPr>
          <w:rFonts w:ascii="Arial" w:hAnsi="Arial" w:cs="Arial"/>
          <w:lang w:val="fr-CA"/>
        </w:rPr>
        <w:t>mm (</w:t>
      </w:r>
      <w:r>
        <w:rPr>
          <w:rFonts w:ascii="Arial" w:hAnsi="Arial" w:cs="Arial"/>
          <w:lang w:val="fr-CA"/>
        </w:rPr>
        <w:t>H</w:t>
      </w:r>
      <w:r w:rsidRPr="00541BC3">
        <w:rPr>
          <w:rFonts w:ascii="Arial" w:hAnsi="Arial" w:cs="Arial"/>
          <w:lang w:val="fr-CA"/>
        </w:rPr>
        <w:t>) x 650</w:t>
      </w:r>
      <w:r>
        <w:rPr>
          <w:rFonts w:ascii="Arial" w:hAnsi="Arial" w:cs="Arial"/>
          <w:lang w:val="fr-CA"/>
        </w:rPr>
        <w:t xml:space="preserve"> </w:t>
      </w:r>
      <w:r w:rsidRPr="00541BC3">
        <w:rPr>
          <w:rFonts w:ascii="Arial" w:hAnsi="Arial" w:cs="Arial"/>
          <w:lang w:val="fr-CA"/>
        </w:rPr>
        <w:t>mm, 390</w:t>
      </w:r>
      <w:r>
        <w:rPr>
          <w:rFonts w:ascii="Arial" w:hAnsi="Arial" w:cs="Arial"/>
          <w:lang w:val="fr-CA"/>
        </w:rPr>
        <w:t xml:space="preserve"> </w:t>
      </w:r>
      <w:r w:rsidRPr="00541BC3">
        <w:rPr>
          <w:rFonts w:ascii="Arial" w:hAnsi="Arial" w:cs="Arial"/>
          <w:lang w:val="fr-CA"/>
        </w:rPr>
        <w:t>mm, 260</w:t>
      </w:r>
      <w:r>
        <w:rPr>
          <w:rFonts w:ascii="Arial" w:hAnsi="Arial" w:cs="Arial"/>
          <w:lang w:val="fr-CA"/>
        </w:rPr>
        <w:t xml:space="preserve"> </w:t>
      </w:r>
      <w:r w:rsidRPr="00541BC3">
        <w:rPr>
          <w:rFonts w:ascii="Arial" w:hAnsi="Arial" w:cs="Arial"/>
          <w:lang w:val="fr-CA"/>
        </w:rPr>
        <w:t>mm (</w:t>
      </w:r>
      <w:r>
        <w:rPr>
          <w:rFonts w:ascii="Arial" w:hAnsi="Arial" w:cs="Arial"/>
          <w:lang w:val="fr-CA"/>
        </w:rPr>
        <w:t>L</w:t>
      </w:r>
      <w:r w:rsidRPr="00541BC3">
        <w:rPr>
          <w:rFonts w:ascii="Arial" w:hAnsi="Arial" w:cs="Arial"/>
          <w:lang w:val="fr-CA"/>
        </w:rPr>
        <w:t>)</w:t>
      </w:r>
      <w:r>
        <w:rPr>
          <w:rFonts w:ascii="Arial" w:hAnsi="Arial" w:cs="Arial"/>
          <w:lang w:val="fr-CA"/>
        </w:rPr>
        <w:t xml:space="preserve"> </w:t>
      </w:r>
      <w:r w:rsidRPr="00541BC3">
        <w:rPr>
          <w:rFonts w:ascii="Arial" w:hAnsi="Arial" w:cs="Arial"/>
          <w:lang w:val="fr-CA"/>
        </w:rPr>
        <w:t xml:space="preserve"> </w:t>
      </w:r>
    </w:p>
    <w:p w:rsidR="004A4912" w:rsidRDefault="004A4912" w:rsidP="004A4912">
      <w:pPr>
        <w:autoSpaceDE w:val="0"/>
        <w:autoSpaceDN w:val="0"/>
        <w:adjustRightInd w:val="0"/>
        <w:spacing w:after="0" w:line="360" w:lineRule="auto"/>
        <w:rPr>
          <w:rFonts w:ascii="Arial" w:hAnsi="Arial" w:cs="Arial"/>
          <w:lang w:val="fr-CA"/>
        </w:rPr>
      </w:pPr>
      <w:r w:rsidRPr="00541BC3">
        <w:rPr>
          <w:rFonts w:ascii="Arial" w:hAnsi="Arial" w:cs="Arial"/>
          <w:lang w:val="fr-CA"/>
        </w:rPr>
        <w:tab/>
      </w:r>
      <w:r w:rsidRPr="00541BC3">
        <w:rPr>
          <w:rFonts w:ascii="Arial" w:hAnsi="Arial" w:cs="Arial"/>
          <w:lang w:val="fr-CA"/>
        </w:rPr>
        <w:tab/>
      </w:r>
      <w:r w:rsidRPr="00541BC3">
        <w:rPr>
          <w:rFonts w:ascii="Arial" w:hAnsi="Arial" w:cs="Arial"/>
          <w:lang w:val="fr-CA"/>
        </w:rPr>
        <w:tab/>
        <w:t xml:space="preserve">ii. </w:t>
      </w:r>
      <w:r>
        <w:rPr>
          <w:rFonts w:ascii="Arial" w:hAnsi="Arial" w:cs="Arial"/>
          <w:lang w:val="fr-CA"/>
        </w:rPr>
        <w:t xml:space="preserve">Pièces de coin </w:t>
      </w:r>
      <w:r w:rsidRPr="00541BC3">
        <w:rPr>
          <w:rFonts w:ascii="Arial" w:hAnsi="Arial" w:cs="Arial"/>
          <w:lang w:val="fr-CA"/>
        </w:rPr>
        <w:t xml:space="preserve">: </w:t>
      </w:r>
      <w:r>
        <w:rPr>
          <w:rFonts w:ascii="Arial" w:hAnsi="Arial" w:cs="Arial"/>
          <w:lang w:val="fr-CA"/>
        </w:rPr>
        <w:t xml:space="preserve">   nominales</w:t>
      </w:r>
      <w:r w:rsidRPr="00541BC3">
        <w:rPr>
          <w:rFonts w:ascii="Arial" w:hAnsi="Arial" w:cs="Arial"/>
          <w:lang w:val="fr-CA"/>
        </w:rPr>
        <w:t xml:space="preserve"> –</w:t>
      </w:r>
      <w:r>
        <w:rPr>
          <w:rFonts w:ascii="Arial" w:hAnsi="Arial" w:cs="Arial"/>
          <w:lang w:val="fr-CA"/>
        </w:rPr>
        <w:t xml:space="preserve"> 6 po</w:t>
      </w:r>
      <w:r w:rsidRPr="00541BC3">
        <w:rPr>
          <w:rFonts w:ascii="Arial" w:hAnsi="Arial" w:cs="Arial"/>
          <w:lang w:val="fr-CA"/>
        </w:rPr>
        <w:t xml:space="preserve"> (</w:t>
      </w:r>
      <w:r>
        <w:rPr>
          <w:rFonts w:ascii="Arial" w:hAnsi="Arial" w:cs="Arial"/>
          <w:lang w:val="fr-CA"/>
        </w:rPr>
        <w:t>H</w:t>
      </w:r>
      <w:r w:rsidRPr="00541BC3">
        <w:rPr>
          <w:rFonts w:ascii="Arial" w:hAnsi="Arial" w:cs="Arial"/>
          <w:lang w:val="fr-CA"/>
        </w:rPr>
        <w:t>) x 6-1/2</w:t>
      </w:r>
      <w:r>
        <w:rPr>
          <w:rFonts w:ascii="Arial" w:hAnsi="Arial" w:cs="Arial"/>
          <w:lang w:val="fr-CA"/>
        </w:rPr>
        <w:t xml:space="preserve"> po</w:t>
      </w:r>
      <w:r w:rsidRPr="00541BC3">
        <w:rPr>
          <w:rFonts w:ascii="Arial" w:hAnsi="Arial" w:cs="Arial"/>
          <w:lang w:val="fr-CA"/>
        </w:rPr>
        <w:t xml:space="preserve"> </w:t>
      </w:r>
      <w:r>
        <w:rPr>
          <w:rFonts w:ascii="Arial" w:hAnsi="Arial" w:cs="Arial"/>
          <w:lang w:val="fr-CA"/>
        </w:rPr>
        <w:t>et</w:t>
      </w:r>
      <w:r w:rsidRPr="00541BC3">
        <w:rPr>
          <w:rFonts w:ascii="Arial" w:hAnsi="Arial" w:cs="Arial"/>
          <w:lang w:val="fr-CA"/>
        </w:rPr>
        <w:t xml:space="preserve"> 13</w:t>
      </w:r>
      <w:r>
        <w:rPr>
          <w:rFonts w:ascii="Arial" w:hAnsi="Arial" w:cs="Arial"/>
          <w:lang w:val="fr-CA"/>
        </w:rPr>
        <w:t xml:space="preserve"> po</w:t>
      </w:r>
      <w:r w:rsidRPr="00541BC3">
        <w:rPr>
          <w:rFonts w:ascii="Arial" w:hAnsi="Arial" w:cs="Arial"/>
          <w:lang w:val="fr-CA"/>
        </w:rPr>
        <w:t xml:space="preserve"> (</w:t>
      </w:r>
      <w:r>
        <w:rPr>
          <w:rFonts w:ascii="Arial" w:hAnsi="Arial" w:cs="Arial"/>
          <w:lang w:val="fr-CA"/>
        </w:rPr>
        <w:t>L</w:t>
      </w:r>
      <w:r w:rsidRPr="00541BC3">
        <w:rPr>
          <w:rFonts w:ascii="Arial" w:hAnsi="Arial" w:cs="Arial"/>
          <w:lang w:val="fr-CA"/>
        </w:rPr>
        <w:t xml:space="preserve"> </w:t>
      </w:r>
      <w:r>
        <w:rPr>
          <w:rFonts w:ascii="Arial" w:hAnsi="Arial" w:cs="Arial"/>
          <w:lang w:val="fr-CA"/>
        </w:rPr>
        <w:t>- court et</w:t>
      </w:r>
    </w:p>
    <w:p w:rsidR="004A4912" w:rsidRPr="00541BC3" w:rsidRDefault="004A4912" w:rsidP="004A4912">
      <w:pPr>
        <w:autoSpaceDE w:val="0"/>
        <w:autoSpaceDN w:val="0"/>
        <w:adjustRightInd w:val="0"/>
        <w:spacing w:after="0" w:line="360" w:lineRule="auto"/>
        <w:rPr>
          <w:rFonts w:ascii="Arial" w:hAnsi="Arial" w:cs="Arial"/>
          <w:lang w:val="fr-CA"/>
        </w:rPr>
      </w:pPr>
      <w:r>
        <w:rPr>
          <w:rFonts w:ascii="Arial" w:hAnsi="Arial" w:cs="Arial"/>
          <w:lang w:val="fr-CA"/>
        </w:rPr>
        <w:t xml:space="preserve">                                                                     long)</w:t>
      </w:r>
    </w:p>
    <w:p w:rsidR="004A4912" w:rsidRPr="00541BC3" w:rsidRDefault="004A4912" w:rsidP="004A4912">
      <w:pPr>
        <w:autoSpaceDE w:val="0"/>
        <w:autoSpaceDN w:val="0"/>
        <w:adjustRightInd w:val="0"/>
        <w:spacing w:after="0" w:line="360" w:lineRule="auto"/>
        <w:rPr>
          <w:rFonts w:ascii="Arial" w:hAnsi="Arial" w:cs="Arial"/>
          <w:lang w:val="fr-CA"/>
        </w:rPr>
      </w:pPr>
      <w:r w:rsidRPr="00541BC3">
        <w:rPr>
          <w:rFonts w:ascii="Arial" w:hAnsi="Arial" w:cs="Arial"/>
          <w:lang w:val="fr-CA"/>
        </w:rPr>
        <w:tab/>
      </w:r>
      <w:r w:rsidRPr="00541BC3">
        <w:rPr>
          <w:rFonts w:ascii="Arial" w:hAnsi="Arial" w:cs="Arial"/>
          <w:lang w:val="fr-CA"/>
        </w:rPr>
        <w:tab/>
      </w:r>
      <w:r w:rsidRPr="00541BC3">
        <w:rPr>
          <w:rFonts w:ascii="Arial" w:hAnsi="Arial" w:cs="Arial"/>
          <w:lang w:val="fr-CA"/>
        </w:rPr>
        <w:tab/>
      </w:r>
      <w:r w:rsidRPr="00541BC3">
        <w:rPr>
          <w:rFonts w:ascii="Arial" w:hAnsi="Arial" w:cs="Arial"/>
          <w:lang w:val="fr-CA"/>
        </w:rPr>
        <w:tab/>
      </w:r>
      <w:r w:rsidRPr="00541BC3">
        <w:rPr>
          <w:rFonts w:ascii="Arial" w:hAnsi="Arial" w:cs="Arial"/>
          <w:lang w:val="fr-CA"/>
        </w:rPr>
        <w:tab/>
      </w:r>
      <w:r>
        <w:rPr>
          <w:rFonts w:ascii="Arial" w:hAnsi="Arial" w:cs="Arial"/>
          <w:lang w:val="fr-CA"/>
        </w:rPr>
        <w:t xml:space="preserve">          réelles</w:t>
      </w:r>
      <w:r w:rsidRPr="00541BC3">
        <w:rPr>
          <w:rFonts w:ascii="Arial" w:hAnsi="Arial" w:cs="Arial"/>
          <w:lang w:val="fr-CA"/>
        </w:rPr>
        <w:t xml:space="preserve"> – 152</w:t>
      </w:r>
      <w:r>
        <w:rPr>
          <w:rFonts w:ascii="Arial" w:hAnsi="Arial" w:cs="Arial"/>
          <w:lang w:val="fr-CA"/>
        </w:rPr>
        <w:t>,</w:t>
      </w:r>
      <w:r w:rsidRPr="00541BC3">
        <w:rPr>
          <w:rFonts w:ascii="Arial" w:hAnsi="Arial" w:cs="Arial"/>
          <w:lang w:val="fr-CA"/>
        </w:rPr>
        <w:t>4</w:t>
      </w:r>
      <w:r>
        <w:rPr>
          <w:rFonts w:ascii="Arial" w:hAnsi="Arial" w:cs="Arial"/>
          <w:lang w:val="fr-CA"/>
        </w:rPr>
        <w:t xml:space="preserve"> </w:t>
      </w:r>
      <w:r w:rsidRPr="00541BC3">
        <w:rPr>
          <w:rFonts w:ascii="Arial" w:hAnsi="Arial" w:cs="Arial"/>
          <w:lang w:val="fr-CA"/>
        </w:rPr>
        <w:t>mm (</w:t>
      </w:r>
      <w:r>
        <w:rPr>
          <w:rFonts w:ascii="Arial" w:hAnsi="Arial" w:cs="Arial"/>
          <w:lang w:val="fr-CA"/>
        </w:rPr>
        <w:t>H</w:t>
      </w:r>
      <w:r w:rsidRPr="00541BC3">
        <w:rPr>
          <w:rFonts w:ascii="Arial" w:hAnsi="Arial" w:cs="Arial"/>
          <w:lang w:val="fr-CA"/>
        </w:rPr>
        <w:t>) x 165</w:t>
      </w:r>
      <w:r>
        <w:rPr>
          <w:rFonts w:ascii="Arial" w:hAnsi="Arial" w:cs="Arial"/>
          <w:lang w:val="fr-CA"/>
        </w:rPr>
        <w:t>,</w:t>
      </w:r>
      <w:r w:rsidRPr="00541BC3">
        <w:rPr>
          <w:rFonts w:ascii="Arial" w:hAnsi="Arial" w:cs="Arial"/>
          <w:lang w:val="fr-CA"/>
        </w:rPr>
        <w:t>1</w:t>
      </w:r>
      <w:r>
        <w:rPr>
          <w:rFonts w:ascii="Arial" w:hAnsi="Arial" w:cs="Arial"/>
          <w:lang w:val="fr-CA"/>
        </w:rPr>
        <w:t xml:space="preserve"> </w:t>
      </w:r>
      <w:r w:rsidRPr="00541BC3">
        <w:rPr>
          <w:rFonts w:ascii="Arial" w:hAnsi="Arial" w:cs="Arial"/>
          <w:lang w:val="fr-CA"/>
        </w:rPr>
        <w:t xml:space="preserve">mm </w:t>
      </w:r>
      <w:r>
        <w:rPr>
          <w:rFonts w:ascii="Arial" w:hAnsi="Arial" w:cs="Arial"/>
          <w:lang w:val="fr-CA"/>
        </w:rPr>
        <w:t>et</w:t>
      </w:r>
      <w:r w:rsidRPr="00541BC3">
        <w:rPr>
          <w:rFonts w:ascii="Arial" w:hAnsi="Arial" w:cs="Arial"/>
          <w:lang w:val="fr-CA"/>
        </w:rPr>
        <w:t xml:space="preserve"> 330</w:t>
      </w:r>
      <w:r>
        <w:rPr>
          <w:rFonts w:ascii="Arial" w:hAnsi="Arial" w:cs="Arial"/>
          <w:lang w:val="fr-CA"/>
        </w:rPr>
        <w:t>,</w:t>
      </w:r>
      <w:r w:rsidRPr="00541BC3">
        <w:rPr>
          <w:rFonts w:ascii="Arial" w:hAnsi="Arial" w:cs="Arial"/>
          <w:lang w:val="fr-CA"/>
        </w:rPr>
        <w:t>2</w:t>
      </w:r>
      <w:r>
        <w:rPr>
          <w:rFonts w:ascii="Arial" w:hAnsi="Arial" w:cs="Arial"/>
          <w:lang w:val="fr-CA"/>
        </w:rPr>
        <w:t xml:space="preserve"> </w:t>
      </w:r>
      <w:r w:rsidRPr="00541BC3">
        <w:rPr>
          <w:rFonts w:ascii="Arial" w:hAnsi="Arial" w:cs="Arial"/>
          <w:lang w:val="fr-CA"/>
        </w:rPr>
        <w:t>mm (</w:t>
      </w:r>
      <w:r>
        <w:rPr>
          <w:rFonts w:ascii="Arial" w:hAnsi="Arial" w:cs="Arial"/>
          <w:lang w:val="fr-CA"/>
        </w:rPr>
        <w:t>L</w:t>
      </w:r>
      <w:r w:rsidRPr="00541BC3">
        <w:rPr>
          <w:rFonts w:ascii="Arial" w:hAnsi="Arial" w:cs="Arial"/>
          <w:lang w:val="fr-CA"/>
        </w:rPr>
        <w:t>)</w:t>
      </w:r>
      <w:r>
        <w:rPr>
          <w:rFonts w:ascii="Arial" w:hAnsi="Arial" w:cs="Arial"/>
          <w:lang w:val="fr-CA"/>
        </w:rPr>
        <w:t xml:space="preserve"> </w:t>
      </w:r>
    </w:p>
    <w:p w:rsidR="004A4912" w:rsidRDefault="004A4912" w:rsidP="004A4912">
      <w:pPr>
        <w:autoSpaceDE w:val="0"/>
        <w:autoSpaceDN w:val="0"/>
        <w:adjustRightInd w:val="0"/>
        <w:spacing w:after="0" w:line="360" w:lineRule="auto"/>
        <w:ind w:left="720" w:firstLine="720"/>
        <w:rPr>
          <w:rFonts w:ascii="Arial" w:hAnsi="Arial" w:cs="Arial"/>
          <w:lang w:val="fr-CA"/>
        </w:rPr>
      </w:pPr>
      <w:r>
        <w:rPr>
          <w:rFonts w:ascii="Arial" w:hAnsi="Arial" w:cs="Arial"/>
          <w:lang w:val="fr-CA"/>
        </w:rPr>
        <w:t xml:space="preserve"> </w:t>
      </w:r>
      <w:r w:rsidRPr="00D251A7">
        <w:rPr>
          <w:rFonts w:ascii="Arial" w:hAnsi="Arial" w:cs="Arial"/>
          <w:lang w:val="fr-CA"/>
        </w:rPr>
        <w:t xml:space="preserve">c. </w:t>
      </w:r>
      <w:r>
        <w:rPr>
          <w:rFonts w:ascii="Arial" w:hAnsi="Arial" w:cs="Arial"/>
          <w:lang w:val="fr-CA"/>
        </w:rPr>
        <w:t>Épaisseur du panneau </w:t>
      </w:r>
      <w:r w:rsidRPr="00D251A7">
        <w:rPr>
          <w:rFonts w:ascii="Arial" w:hAnsi="Arial" w:cs="Arial"/>
          <w:lang w:val="fr-CA"/>
        </w:rPr>
        <w:t xml:space="preserve">: </w:t>
      </w:r>
      <w:r>
        <w:rPr>
          <w:rFonts w:ascii="Arial" w:hAnsi="Arial" w:cs="Arial"/>
          <w:lang w:val="fr-CA"/>
        </w:rPr>
        <w:t>nominale 1-3</w:t>
      </w:r>
      <w:r w:rsidRPr="00D251A7">
        <w:rPr>
          <w:rFonts w:ascii="Arial" w:hAnsi="Arial" w:cs="Arial"/>
          <w:lang w:val="fr-CA"/>
        </w:rPr>
        <w:t xml:space="preserve">/8 </w:t>
      </w:r>
      <w:r>
        <w:rPr>
          <w:rFonts w:ascii="Arial" w:hAnsi="Arial" w:cs="Arial"/>
          <w:lang w:val="fr-CA"/>
        </w:rPr>
        <w:t>po</w:t>
      </w:r>
      <w:r w:rsidRPr="00D251A7">
        <w:rPr>
          <w:rFonts w:ascii="Arial" w:hAnsi="Arial" w:cs="Arial"/>
          <w:lang w:val="fr-CA"/>
        </w:rPr>
        <w:t xml:space="preserve"> (</w:t>
      </w:r>
      <w:r>
        <w:rPr>
          <w:rFonts w:ascii="Arial" w:hAnsi="Arial" w:cs="Arial"/>
          <w:lang w:val="fr-CA"/>
        </w:rPr>
        <w:t>réelle 35 </w:t>
      </w:r>
      <w:r w:rsidRPr="00D251A7">
        <w:rPr>
          <w:rFonts w:ascii="Arial" w:hAnsi="Arial" w:cs="Arial"/>
          <w:lang w:val="fr-CA"/>
        </w:rPr>
        <w:t>mm)</w:t>
      </w:r>
    </w:p>
    <w:p w:rsidR="004A4912" w:rsidRDefault="004A4912" w:rsidP="004A4912">
      <w:pPr>
        <w:autoSpaceDE w:val="0"/>
        <w:autoSpaceDN w:val="0"/>
        <w:adjustRightInd w:val="0"/>
        <w:spacing w:after="0" w:line="360" w:lineRule="auto"/>
        <w:ind w:left="720" w:firstLine="720"/>
        <w:rPr>
          <w:rFonts w:ascii="Arial" w:hAnsi="Arial" w:cs="Arial"/>
          <w:lang w:val="fr-CA"/>
        </w:rPr>
      </w:pPr>
      <w:r w:rsidRPr="00D251A7">
        <w:rPr>
          <w:rFonts w:ascii="Arial" w:hAnsi="Arial" w:cs="Arial"/>
          <w:lang w:val="fr-CA"/>
        </w:rPr>
        <w:t>d.</w:t>
      </w:r>
      <w:r>
        <w:rPr>
          <w:rFonts w:ascii="Arial" w:hAnsi="Arial" w:cs="Arial"/>
          <w:lang w:val="fr-CA"/>
        </w:rPr>
        <w:t xml:space="preserve"> Poids :</w:t>
      </w:r>
      <w:r w:rsidRPr="00D251A7">
        <w:rPr>
          <w:rFonts w:ascii="Arial" w:hAnsi="Arial" w:cs="Arial"/>
          <w:lang w:val="fr-CA"/>
        </w:rPr>
        <w:t xml:space="preserve"> </w:t>
      </w:r>
      <w:r w:rsidR="002C1E34">
        <w:rPr>
          <w:rFonts w:ascii="Arial" w:hAnsi="Arial" w:cs="Arial"/>
          <w:lang w:val="fr-CA"/>
        </w:rPr>
        <w:t>8,89</w:t>
      </w:r>
      <w:r>
        <w:rPr>
          <w:rFonts w:ascii="Arial" w:hAnsi="Arial" w:cs="Arial"/>
          <w:lang w:val="fr-CA"/>
        </w:rPr>
        <w:t> </w:t>
      </w:r>
      <w:r w:rsidRPr="00D251A7">
        <w:rPr>
          <w:rFonts w:ascii="Arial" w:hAnsi="Arial" w:cs="Arial"/>
          <w:lang w:val="fr-CA"/>
        </w:rPr>
        <w:t>lb</w:t>
      </w:r>
      <w:r>
        <w:rPr>
          <w:rFonts w:ascii="Arial" w:hAnsi="Arial" w:cs="Arial"/>
          <w:lang w:val="fr-CA"/>
        </w:rPr>
        <w:t xml:space="preserve"> par</w:t>
      </w:r>
      <w:r w:rsidRPr="00D251A7">
        <w:rPr>
          <w:rFonts w:ascii="Arial" w:hAnsi="Arial" w:cs="Arial"/>
          <w:lang w:val="fr-CA"/>
        </w:rPr>
        <w:t xml:space="preserve"> </w:t>
      </w:r>
      <w:r>
        <w:rPr>
          <w:rFonts w:ascii="Arial" w:hAnsi="Arial" w:cs="Arial"/>
          <w:lang w:val="fr-CA"/>
        </w:rPr>
        <w:t>pi²</w:t>
      </w:r>
    </w:p>
    <w:p w:rsidR="004A4912" w:rsidRPr="00723713" w:rsidRDefault="004A4912" w:rsidP="004A4912">
      <w:pPr>
        <w:autoSpaceDE w:val="0"/>
        <w:autoSpaceDN w:val="0"/>
        <w:adjustRightInd w:val="0"/>
        <w:spacing w:after="0" w:line="360" w:lineRule="auto"/>
        <w:ind w:left="720" w:firstLine="720"/>
        <w:rPr>
          <w:rFonts w:ascii="Arial" w:hAnsi="Arial" w:cs="Arial"/>
          <w:lang w:val="fr-CA"/>
        </w:rPr>
      </w:pPr>
      <w:r w:rsidRPr="00723713">
        <w:rPr>
          <w:rFonts w:ascii="Arial" w:hAnsi="Arial" w:cs="Arial"/>
          <w:lang w:val="fr-CA"/>
        </w:rPr>
        <w:t>e. Recouvrement apparent (</w:t>
      </w:r>
      <w:r>
        <w:rPr>
          <w:rFonts w:ascii="Arial" w:hAnsi="Arial" w:cs="Arial"/>
          <w:lang w:val="fr-CA"/>
        </w:rPr>
        <w:t>pi² par panneau</w:t>
      </w:r>
      <w:r w:rsidRPr="00723713">
        <w:rPr>
          <w:rFonts w:ascii="Arial" w:hAnsi="Arial" w:cs="Arial"/>
          <w:lang w:val="fr-CA"/>
        </w:rPr>
        <w:t>)</w:t>
      </w:r>
      <w:r>
        <w:rPr>
          <w:rFonts w:ascii="Arial" w:hAnsi="Arial" w:cs="Arial"/>
          <w:lang w:val="fr-CA"/>
        </w:rPr>
        <w:t xml:space="preserve"> </w:t>
      </w:r>
      <w:r w:rsidRPr="00723713">
        <w:rPr>
          <w:rFonts w:ascii="Arial" w:hAnsi="Arial" w:cs="Arial"/>
          <w:lang w:val="fr-CA"/>
        </w:rPr>
        <w:t xml:space="preserve">: </w:t>
      </w:r>
      <w:r>
        <w:rPr>
          <w:rFonts w:ascii="Arial" w:hAnsi="Arial" w:cs="Arial"/>
          <w:lang w:val="fr-CA"/>
        </w:rPr>
        <w:t>pièces régulières</w:t>
      </w:r>
      <w:r w:rsidRPr="00723713">
        <w:rPr>
          <w:rFonts w:ascii="Arial" w:hAnsi="Arial" w:cs="Arial"/>
          <w:lang w:val="fr-CA"/>
        </w:rPr>
        <w:t xml:space="preserve"> 1</w:t>
      </w:r>
      <w:r>
        <w:rPr>
          <w:rFonts w:ascii="Arial" w:hAnsi="Arial" w:cs="Arial"/>
          <w:lang w:val="fr-CA"/>
        </w:rPr>
        <w:t>,05, ,63, ,</w:t>
      </w:r>
      <w:r w:rsidRPr="00723713">
        <w:rPr>
          <w:rFonts w:ascii="Arial" w:hAnsi="Arial" w:cs="Arial"/>
          <w:lang w:val="fr-CA"/>
        </w:rPr>
        <w:t>43</w:t>
      </w:r>
      <w:r>
        <w:rPr>
          <w:rFonts w:ascii="Arial" w:hAnsi="Arial" w:cs="Arial"/>
          <w:lang w:val="fr-CA"/>
        </w:rPr>
        <w:t xml:space="preserve"> </w:t>
      </w:r>
      <w:r w:rsidRPr="00723713">
        <w:rPr>
          <w:rFonts w:ascii="Arial" w:hAnsi="Arial" w:cs="Arial"/>
          <w:lang w:val="fr-CA"/>
        </w:rPr>
        <w:t>;</w:t>
      </w:r>
    </w:p>
    <w:p w:rsidR="004A4912" w:rsidRPr="00723713" w:rsidRDefault="004A4912" w:rsidP="004A4912">
      <w:pPr>
        <w:autoSpaceDE w:val="0"/>
        <w:autoSpaceDN w:val="0"/>
        <w:adjustRightInd w:val="0"/>
        <w:spacing w:after="0" w:line="360" w:lineRule="auto"/>
        <w:ind w:left="720" w:firstLine="720"/>
        <w:rPr>
          <w:rFonts w:ascii="Arial" w:hAnsi="Arial" w:cs="Arial"/>
          <w:lang w:val="fr-CA"/>
        </w:rPr>
      </w:pPr>
      <w:r>
        <w:rPr>
          <w:rFonts w:ascii="Arial" w:hAnsi="Arial" w:cs="Arial"/>
          <w:lang w:val="fr-CA"/>
        </w:rPr>
        <w:t xml:space="preserve">    pièces de coin</w:t>
      </w:r>
      <w:r w:rsidRPr="00723713">
        <w:rPr>
          <w:rFonts w:ascii="Arial" w:hAnsi="Arial" w:cs="Arial"/>
          <w:lang w:val="fr-CA"/>
        </w:rPr>
        <w:t xml:space="preserve"> </w:t>
      </w:r>
      <w:r>
        <w:rPr>
          <w:rFonts w:ascii="Arial" w:hAnsi="Arial" w:cs="Arial"/>
          <w:lang w:val="fr-CA"/>
        </w:rPr>
        <w:t>,</w:t>
      </w:r>
      <w:r w:rsidRPr="00723713">
        <w:rPr>
          <w:rFonts w:ascii="Arial" w:hAnsi="Arial" w:cs="Arial"/>
          <w:lang w:val="fr-CA"/>
        </w:rPr>
        <w:t>98</w:t>
      </w:r>
      <w:r>
        <w:rPr>
          <w:rFonts w:ascii="Arial" w:hAnsi="Arial" w:cs="Arial"/>
          <w:lang w:val="fr-CA"/>
        </w:rPr>
        <w:t xml:space="preserve">  </w:t>
      </w:r>
    </w:p>
    <w:p w:rsidR="004A4912" w:rsidRPr="00D251A7" w:rsidRDefault="004A4912" w:rsidP="004A4912">
      <w:pPr>
        <w:autoSpaceDE w:val="0"/>
        <w:autoSpaceDN w:val="0"/>
        <w:adjustRightInd w:val="0"/>
        <w:spacing w:after="0" w:line="360" w:lineRule="auto"/>
        <w:ind w:left="1440" w:hanging="22"/>
        <w:rPr>
          <w:rFonts w:ascii="Arial" w:hAnsi="Arial" w:cs="Arial"/>
          <w:lang w:val="fr-CA"/>
        </w:rPr>
      </w:pPr>
      <w:r>
        <w:rPr>
          <w:rFonts w:ascii="Arial" w:hAnsi="Arial" w:cs="Arial"/>
          <w:lang w:val="fr-CA"/>
        </w:rPr>
        <w:t xml:space="preserve"> f</w:t>
      </w:r>
      <w:r w:rsidRPr="00D251A7">
        <w:rPr>
          <w:rFonts w:ascii="Arial" w:hAnsi="Arial" w:cs="Arial"/>
          <w:lang w:val="fr-CA"/>
        </w:rPr>
        <w:t xml:space="preserve">. </w:t>
      </w:r>
      <w:r>
        <w:rPr>
          <w:rFonts w:ascii="Arial" w:hAnsi="Arial" w:cs="Arial"/>
          <w:lang w:val="fr-CA"/>
        </w:rPr>
        <w:t xml:space="preserve"> Six (6) côtés scellés en usine </w:t>
      </w:r>
    </w:p>
    <w:p w:rsidR="004A4912" w:rsidRPr="00117DE6" w:rsidRDefault="004A4912" w:rsidP="004A4912">
      <w:pPr>
        <w:autoSpaceDE w:val="0"/>
        <w:autoSpaceDN w:val="0"/>
        <w:adjustRightInd w:val="0"/>
        <w:spacing w:after="0" w:line="360" w:lineRule="auto"/>
        <w:ind w:left="720" w:firstLine="720"/>
        <w:rPr>
          <w:rFonts w:ascii="Arial" w:hAnsi="Arial" w:cs="Arial"/>
          <w:lang w:val="fr-FR"/>
        </w:rPr>
      </w:pPr>
      <w:r w:rsidRPr="00117DE6">
        <w:rPr>
          <w:rFonts w:ascii="Arial" w:hAnsi="Arial" w:cs="Arial"/>
          <w:lang w:val="fr-FR"/>
        </w:rPr>
        <w:t xml:space="preserve"> g. Accessoire en option :  </w:t>
      </w:r>
      <w:r w:rsidR="002C1E34">
        <w:rPr>
          <w:rFonts w:ascii="Arial" w:hAnsi="Arial" w:cs="Arial"/>
          <w:lang w:val="fr-FR"/>
        </w:rPr>
        <w:t>Sill Chiseled</w:t>
      </w:r>
    </w:p>
    <w:p w:rsidR="004A4912" w:rsidRPr="00117DE6" w:rsidRDefault="004A4912" w:rsidP="004A4912">
      <w:pPr>
        <w:autoSpaceDE w:val="0"/>
        <w:autoSpaceDN w:val="0"/>
        <w:adjustRightInd w:val="0"/>
        <w:spacing w:after="0" w:line="360" w:lineRule="auto"/>
        <w:ind w:left="720" w:firstLine="720"/>
        <w:rPr>
          <w:rFonts w:ascii="Arial" w:hAnsi="Arial" w:cs="Arial"/>
          <w:lang w:val="fr-CA"/>
        </w:rPr>
      </w:pPr>
      <w:r>
        <w:rPr>
          <w:rFonts w:ascii="Arial" w:hAnsi="Arial" w:cs="Arial"/>
        </w:rPr>
        <w:tab/>
      </w:r>
      <w:r w:rsidRPr="00117DE6">
        <w:rPr>
          <w:rFonts w:ascii="Arial" w:hAnsi="Arial" w:cs="Arial"/>
          <w:lang w:val="fr-CA"/>
        </w:rPr>
        <w:t>1. Co</w:t>
      </w:r>
      <w:r>
        <w:rPr>
          <w:rFonts w:ascii="Arial" w:hAnsi="Arial" w:cs="Arial"/>
          <w:lang w:val="fr-CA"/>
        </w:rPr>
        <w:t xml:space="preserve">uleurs </w:t>
      </w:r>
      <w:r w:rsidRPr="00117DE6">
        <w:rPr>
          <w:rFonts w:ascii="Arial" w:hAnsi="Arial" w:cs="Arial"/>
          <w:lang w:val="fr-CA"/>
        </w:rPr>
        <w:t>: Gr</w:t>
      </w:r>
      <w:r>
        <w:rPr>
          <w:rFonts w:ascii="Arial" w:hAnsi="Arial" w:cs="Arial"/>
          <w:lang w:val="fr-CA"/>
        </w:rPr>
        <w:t>is</w:t>
      </w:r>
      <w:r w:rsidRPr="00117DE6">
        <w:rPr>
          <w:rFonts w:ascii="Arial" w:hAnsi="Arial" w:cs="Arial"/>
          <w:lang w:val="fr-CA"/>
        </w:rPr>
        <w:t xml:space="preserve">, </w:t>
      </w:r>
      <w:r>
        <w:rPr>
          <w:rFonts w:ascii="Arial" w:hAnsi="Arial" w:cs="Arial"/>
          <w:lang w:val="fr-CA"/>
        </w:rPr>
        <w:t xml:space="preserve">Brun roux </w:t>
      </w:r>
    </w:p>
    <w:p w:rsidR="004A4912" w:rsidRPr="00117DE6" w:rsidRDefault="004A4912" w:rsidP="004A4912">
      <w:pPr>
        <w:autoSpaceDE w:val="0"/>
        <w:autoSpaceDN w:val="0"/>
        <w:adjustRightInd w:val="0"/>
        <w:spacing w:after="0" w:line="360" w:lineRule="auto"/>
        <w:ind w:left="2160"/>
        <w:rPr>
          <w:rFonts w:ascii="Arial" w:hAnsi="Arial" w:cs="Arial"/>
          <w:lang w:val="fr-CA"/>
        </w:rPr>
      </w:pPr>
      <w:r w:rsidRPr="00117DE6">
        <w:rPr>
          <w:rFonts w:ascii="Arial" w:hAnsi="Arial" w:cs="Arial"/>
          <w:lang w:val="fr-CA"/>
        </w:rPr>
        <w:lastRenderedPageBreak/>
        <w:t>2. Dimensions</w:t>
      </w:r>
      <w:r>
        <w:rPr>
          <w:rFonts w:ascii="Arial" w:hAnsi="Arial" w:cs="Arial"/>
          <w:lang w:val="fr-CA"/>
        </w:rPr>
        <w:t xml:space="preserve"> </w:t>
      </w:r>
      <w:r w:rsidRPr="00117DE6">
        <w:rPr>
          <w:rFonts w:ascii="Arial" w:hAnsi="Arial" w:cs="Arial"/>
          <w:lang w:val="fr-CA"/>
        </w:rPr>
        <w:t xml:space="preserve">: </w:t>
      </w:r>
      <w:r>
        <w:rPr>
          <w:rFonts w:ascii="Arial" w:hAnsi="Arial" w:cs="Arial"/>
          <w:lang w:val="fr-CA"/>
        </w:rPr>
        <w:t>nominales</w:t>
      </w:r>
      <w:r w:rsidRPr="00117DE6">
        <w:rPr>
          <w:rFonts w:ascii="Arial" w:hAnsi="Arial" w:cs="Arial"/>
          <w:lang w:val="fr-CA"/>
        </w:rPr>
        <w:t xml:space="preserve"> – 1-2/3</w:t>
      </w:r>
      <w:r>
        <w:rPr>
          <w:rFonts w:ascii="Arial" w:hAnsi="Arial" w:cs="Arial"/>
          <w:lang w:val="fr-CA"/>
        </w:rPr>
        <w:t xml:space="preserve"> po</w:t>
      </w:r>
      <w:r w:rsidRPr="00117DE6">
        <w:rPr>
          <w:rFonts w:ascii="Arial" w:hAnsi="Arial" w:cs="Arial"/>
          <w:lang w:val="fr-CA"/>
        </w:rPr>
        <w:t xml:space="preserve"> (</w:t>
      </w:r>
      <w:r>
        <w:rPr>
          <w:rFonts w:ascii="Arial" w:hAnsi="Arial" w:cs="Arial"/>
          <w:lang w:val="fr-CA"/>
        </w:rPr>
        <w:t>H</w:t>
      </w:r>
      <w:r w:rsidRPr="00117DE6">
        <w:rPr>
          <w:rFonts w:ascii="Arial" w:hAnsi="Arial" w:cs="Arial"/>
          <w:lang w:val="fr-CA"/>
        </w:rPr>
        <w:t xml:space="preserve">) </w:t>
      </w:r>
      <w:r>
        <w:rPr>
          <w:rFonts w:ascii="Arial" w:hAnsi="Arial" w:cs="Arial"/>
          <w:lang w:val="fr-CA"/>
        </w:rPr>
        <w:t>avant</w:t>
      </w:r>
      <w:r w:rsidRPr="00117DE6">
        <w:rPr>
          <w:rFonts w:ascii="Arial" w:hAnsi="Arial" w:cs="Arial"/>
          <w:lang w:val="fr-CA"/>
        </w:rPr>
        <w:t>/ 1-7/8</w:t>
      </w:r>
      <w:r>
        <w:rPr>
          <w:rFonts w:ascii="Arial" w:hAnsi="Arial" w:cs="Arial"/>
          <w:lang w:val="fr-CA"/>
        </w:rPr>
        <w:t xml:space="preserve"> po</w:t>
      </w:r>
      <w:r w:rsidRPr="00117DE6">
        <w:rPr>
          <w:rFonts w:ascii="Arial" w:hAnsi="Arial" w:cs="Arial"/>
          <w:lang w:val="fr-CA"/>
        </w:rPr>
        <w:t xml:space="preserve"> (</w:t>
      </w:r>
      <w:r>
        <w:rPr>
          <w:rFonts w:ascii="Arial" w:hAnsi="Arial" w:cs="Arial"/>
          <w:lang w:val="fr-CA"/>
        </w:rPr>
        <w:t>H</w:t>
      </w:r>
      <w:r w:rsidRPr="00117DE6">
        <w:rPr>
          <w:rFonts w:ascii="Arial" w:hAnsi="Arial" w:cs="Arial"/>
          <w:lang w:val="fr-CA"/>
        </w:rPr>
        <w:t xml:space="preserve">) </w:t>
      </w:r>
      <w:r>
        <w:rPr>
          <w:rFonts w:ascii="Arial" w:hAnsi="Arial" w:cs="Arial"/>
          <w:lang w:val="fr-CA"/>
        </w:rPr>
        <w:t>arrière</w:t>
      </w:r>
      <w:r w:rsidRPr="00117DE6">
        <w:rPr>
          <w:rFonts w:ascii="Arial" w:hAnsi="Arial" w:cs="Arial"/>
          <w:lang w:val="fr-CA"/>
        </w:rPr>
        <w:t xml:space="preserve"> x 23-5/8</w:t>
      </w:r>
      <w:r>
        <w:rPr>
          <w:rFonts w:ascii="Arial" w:hAnsi="Arial" w:cs="Arial"/>
          <w:lang w:val="fr-CA"/>
        </w:rPr>
        <w:t xml:space="preserve"> po</w:t>
      </w:r>
      <w:r w:rsidRPr="00117DE6">
        <w:rPr>
          <w:rFonts w:ascii="Arial" w:hAnsi="Arial" w:cs="Arial"/>
          <w:lang w:val="fr-CA"/>
        </w:rPr>
        <w:t xml:space="preserve"> (</w:t>
      </w:r>
      <w:r>
        <w:rPr>
          <w:rFonts w:ascii="Arial" w:hAnsi="Arial" w:cs="Arial"/>
          <w:lang w:val="fr-CA"/>
        </w:rPr>
        <w:t>L</w:t>
      </w:r>
      <w:r w:rsidRPr="00117DE6">
        <w:rPr>
          <w:rFonts w:ascii="Arial" w:hAnsi="Arial" w:cs="Arial"/>
          <w:lang w:val="fr-CA"/>
        </w:rPr>
        <w:t>) x 2-1/4</w:t>
      </w:r>
      <w:r>
        <w:rPr>
          <w:rFonts w:ascii="Arial" w:hAnsi="Arial" w:cs="Arial"/>
          <w:lang w:val="fr-CA"/>
        </w:rPr>
        <w:t xml:space="preserve"> po</w:t>
      </w:r>
      <w:r w:rsidRPr="00117DE6">
        <w:rPr>
          <w:rFonts w:ascii="Arial" w:hAnsi="Arial" w:cs="Arial"/>
          <w:lang w:val="fr-CA"/>
        </w:rPr>
        <w:t xml:space="preserve"> (</w:t>
      </w:r>
      <w:r>
        <w:rPr>
          <w:rFonts w:ascii="Arial" w:hAnsi="Arial" w:cs="Arial"/>
          <w:lang w:val="fr-CA"/>
        </w:rPr>
        <w:t>T</w:t>
      </w:r>
      <w:r w:rsidRPr="00117DE6">
        <w:rPr>
          <w:rFonts w:ascii="Arial" w:hAnsi="Arial" w:cs="Arial"/>
          <w:lang w:val="fr-CA"/>
        </w:rPr>
        <w:t>)</w:t>
      </w:r>
      <w:r>
        <w:rPr>
          <w:rFonts w:ascii="Arial" w:hAnsi="Arial" w:cs="Arial"/>
          <w:lang w:val="fr-CA"/>
        </w:rPr>
        <w:t xml:space="preserve"> </w:t>
      </w:r>
      <w:r w:rsidRPr="00117DE6">
        <w:rPr>
          <w:rFonts w:ascii="Arial" w:hAnsi="Arial" w:cs="Arial"/>
          <w:lang w:val="fr-CA"/>
        </w:rPr>
        <w:t xml:space="preserve">; </w:t>
      </w:r>
      <w:r>
        <w:rPr>
          <w:rFonts w:ascii="Arial" w:hAnsi="Arial" w:cs="Arial"/>
          <w:lang w:val="fr-CA"/>
        </w:rPr>
        <w:t>réelles</w:t>
      </w:r>
      <w:r w:rsidRPr="00117DE6">
        <w:rPr>
          <w:rFonts w:ascii="Arial" w:hAnsi="Arial" w:cs="Arial"/>
          <w:lang w:val="fr-CA"/>
        </w:rPr>
        <w:t xml:space="preserve"> – 40</w:t>
      </w:r>
      <w:r>
        <w:rPr>
          <w:rFonts w:ascii="Arial" w:hAnsi="Arial" w:cs="Arial"/>
          <w:lang w:val="fr-CA"/>
        </w:rPr>
        <w:t>,</w:t>
      </w:r>
      <w:r w:rsidRPr="00117DE6">
        <w:rPr>
          <w:rFonts w:ascii="Arial" w:hAnsi="Arial" w:cs="Arial"/>
          <w:lang w:val="fr-CA"/>
        </w:rPr>
        <w:t>64</w:t>
      </w:r>
      <w:r>
        <w:rPr>
          <w:rFonts w:ascii="Arial" w:hAnsi="Arial" w:cs="Arial"/>
          <w:lang w:val="fr-CA"/>
        </w:rPr>
        <w:t xml:space="preserve"> </w:t>
      </w:r>
      <w:r w:rsidRPr="00117DE6">
        <w:rPr>
          <w:rFonts w:ascii="Arial" w:hAnsi="Arial" w:cs="Arial"/>
          <w:lang w:val="fr-CA"/>
        </w:rPr>
        <w:t>mm (</w:t>
      </w:r>
      <w:r>
        <w:rPr>
          <w:rFonts w:ascii="Arial" w:hAnsi="Arial" w:cs="Arial"/>
          <w:lang w:val="fr-CA"/>
        </w:rPr>
        <w:t>H</w:t>
      </w:r>
      <w:r w:rsidRPr="00117DE6">
        <w:rPr>
          <w:rFonts w:ascii="Arial" w:hAnsi="Arial" w:cs="Arial"/>
          <w:lang w:val="fr-CA"/>
        </w:rPr>
        <w:t xml:space="preserve">) </w:t>
      </w:r>
      <w:r>
        <w:rPr>
          <w:rFonts w:ascii="Arial" w:hAnsi="Arial" w:cs="Arial"/>
          <w:lang w:val="fr-CA"/>
        </w:rPr>
        <w:t>avant</w:t>
      </w:r>
      <w:r w:rsidRPr="00117DE6">
        <w:rPr>
          <w:rFonts w:ascii="Arial" w:hAnsi="Arial" w:cs="Arial"/>
          <w:lang w:val="fr-CA"/>
        </w:rPr>
        <w:t>/ 47</w:t>
      </w:r>
      <w:r>
        <w:rPr>
          <w:rFonts w:ascii="Arial" w:hAnsi="Arial" w:cs="Arial"/>
          <w:lang w:val="fr-CA"/>
        </w:rPr>
        <w:t xml:space="preserve"> </w:t>
      </w:r>
      <w:r w:rsidRPr="00117DE6">
        <w:rPr>
          <w:rFonts w:ascii="Arial" w:hAnsi="Arial" w:cs="Arial"/>
          <w:lang w:val="fr-CA"/>
        </w:rPr>
        <w:t>mm (</w:t>
      </w:r>
      <w:r>
        <w:rPr>
          <w:rFonts w:ascii="Arial" w:hAnsi="Arial" w:cs="Arial"/>
          <w:lang w:val="fr-CA"/>
        </w:rPr>
        <w:t>H</w:t>
      </w:r>
      <w:r w:rsidRPr="00117DE6">
        <w:rPr>
          <w:rFonts w:ascii="Arial" w:hAnsi="Arial" w:cs="Arial"/>
          <w:lang w:val="fr-CA"/>
        </w:rPr>
        <w:t xml:space="preserve">) </w:t>
      </w:r>
      <w:r>
        <w:rPr>
          <w:rFonts w:ascii="Arial" w:hAnsi="Arial" w:cs="Arial"/>
          <w:lang w:val="fr-CA"/>
        </w:rPr>
        <w:t>arrière</w:t>
      </w:r>
      <w:r w:rsidRPr="00117DE6">
        <w:rPr>
          <w:rFonts w:ascii="Arial" w:hAnsi="Arial" w:cs="Arial"/>
          <w:lang w:val="fr-CA"/>
        </w:rPr>
        <w:t xml:space="preserve"> x 600</w:t>
      </w:r>
      <w:r>
        <w:rPr>
          <w:rFonts w:ascii="Arial" w:hAnsi="Arial" w:cs="Arial"/>
          <w:lang w:val="fr-CA"/>
        </w:rPr>
        <w:t xml:space="preserve"> </w:t>
      </w:r>
      <w:r w:rsidRPr="00117DE6">
        <w:rPr>
          <w:rFonts w:ascii="Arial" w:hAnsi="Arial" w:cs="Arial"/>
          <w:lang w:val="fr-CA"/>
        </w:rPr>
        <w:t>mm (</w:t>
      </w:r>
      <w:r>
        <w:rPr>
          <w:rFonts w:ascii="Arial" w:hAnsi="Arial" w:cs="Arial"/>
          <w:lang w:val="fr-CA"/>
        </w:rPr>
        <w:t>L</w:t>
      </w:r>
      <w:r w:rsidRPr="00117DE6">
        <w:rPr>
          <w:rFonts w:ascii="Arial" w:hAnsi="Arial" w:cs="Arial"/>
          <w:lang w:val="fr-CA"/>
        </w:rPr>
        <w:t>) x 57</w:t>
      </w:r>
      <w:r>
        <w:rPr>
          <w:rFonts w:ascii="Arial" w:hAnsi="Arial" w:cs="Arial"/>
          <w:lang w:val="fr-CA"/>
        </w:rPr>
        <w:t>,</w:t>
      </w:r>
      <w:r w:rsidRPr="00117DE6">
        <w:rPr>
          <w:rFonts w:ascii="Arial" w:hAnsi="Arial" w:cs="Arial"/>
          <w:lang w:val="fr-CA"/>
        </w:rPr>
        <w:t>15</w:t>
      </w:r>
      <w:r>
        <w:rPr>
          <w:rFonts w:ascii="Arial" w:hAnsi="Arial" w:cs="Arial"/>
          <w:lang w:val="fr-CA"/>
        </w:rPr>
        <w:t xml:space="preserve"> </w:t>
      </w:r>
      <w:r w:rsidRPr="00117DE6">
        <w:rPr>
          <w:rFonts w:ascii="Arial" w:hAnsi="Arial" w:cs="Arial"/>
          <w:lang w:val="fr-CA"/>
        </w:rPr>
        <w:t>mm (</w:t>
      </w:r>
      <w:r>
        <w:rPr>
          <w:rFonts w:ascii="Arial" w:hAnsi="Arial" w:cs="Arial"/>
          <w:lang w:val="fr-CA"/>
        </w:rPr>
        <w:t>T</w:t>
      </w:r>
      <w:r w:rsidRPr="00117DE6">
        <w:rPr>
          <w:rFonts w:ascii="Arial" w:hAnsi="Arial" w:cs="Arial"/>
          <w:lang w:val="fr-CA"/>
        </w:rPr>
        <w:t>).</w:t>
      </w:r>
    </w:p>
    <w:p w:rsidR="004A4912" w:rsidRPr="00117DE6" w:rsidRDefault="004A4912" w:rsidP="004A4912">
      <w:pPr>
        <w:autoSpaceDE w:val="0"/>
        <w:autoSpaceDN w:val="0"/>
        <w:adjustRightInd w:val="0"/>
        <w:spacing w:after="0" w:line="360" w:lineRule="auto"/>
        <w:ind w:left="2160"/>
        <w:rPr>
          <w:rFonts w:ascii="Arial" w:hAnsi="Arial" w:cs="Arial"/>
          <w:lang w:val="fr-CA"/>
        </w:rPr>
      </w:pPr>
      <w:r w:rsidRPr="00117DE6">
        <w:rPr>
          <w:rFonts w:ascii="Arial" w:hAnsi="Arial" w:cs="Arial"/>
          <w:lang w:val="fr-CA"/>
        </w:rPr>
        <w:t xml:space="preserve">3. </w:t>
      </w:r>
      <w:r>
        <w:rPr>
          <w:rFonts w:ascii="Arial" w:hAnsi="Arial" w:cs="Arial"/>
          <w:lang w:val="fr-CA"/>
        </w:rPr>
        <w:t xml:space="preserve">Recouvrement </w:t>
      </w:r>
      <w:r w:rsidRPr="00117DE6">
        <w:rPr>
          <w:rFonts w:ascii="Arial" w:hAnsi="Arial" w:cs="Arial"/>
          <w:lang w:val="fr-CA"/>
        </w:rPr>
        <w:t xml:space="preserve">: 2 </w:t>
      </w:r>
      <w:r>
        <w:rPr>
          <w:rFonts w:ascii="Arial" w:hAnsi="Arial" w:cs="Arial"/>
          <w:lang w:val="fr-CA"/>
        </w:rPr>
        <w:t>pieds linéaires</w:t>
      </w:r>
    </w:p>
    <w:p w:rsidR="004A4912" w:rsidRPr="00D251A7" w:rsidRDefault="004A4912" w:rsidP="004A4912">
      <w:pPr>
        <w:autoSpaceDE w:val="0"/>
        <w:autoSpaceDN w:val="0"/>
        <w:adjustRightInd w:val="0"/>
        <w:spacing w:after="0" w:line="360" w:lineRule="auto"/>
        <w:ind w:left="720" w:firstLine="720"/>
        <w:rPr>
          <w:rFonts w:ascii="Arial" w:hAnsi="Arial" w:cs="Arial"/>
          <w:lang w:val="fr-CA"/>
        </w:rPr>
      </w:pPr>
      <w:r w:rsidRPr="00117DE6">
        <w:rPr>
          <w:rFonts w:ascii="Arial" w:hAnsi="Arial" w:cs="Arial"/>
          <w:lang w:val="fr-CA"/>
        </w:rPr>
        <w:tab/>
        <w:t xml:space="preserve">4. </w:t>
      </w:r>
      <w:r>
        <w:rPr>
          <w:rFonts w:ascii="Arial" w:hAnsi="Arial" w:cs="Arial"/>
          <w:lang w:val="fr-CA"/>
        </w:rPr>
        <w:t xml:space="preserve">Poids </w:t>
      </w:r>
      <w:r w:rsidRPr="00117DE6">
        <w:rPr>
          <w:rFonts w:ascii="Arial" w:hAnsi="Arial" w:cs="Arial"/>
          <w:lang w:val="fr-CA"/>
        </w:rPr>
        <w:t>: 3</w:t>
      </w:r>
      <w:r>
        <w:rPr>
          <w:rFonts w:ascii="Arial" w:hAnsi="Arial" w:cs="Arial"/>
          <w:lang w:val="fr-CA"/>
        </w:rPr>
        <w:t>,5 lb par pied linéaire</w:t>
      </w:r>
      <w:r w:rsidRPr="00117DE6">
        <w:rPr>
          <w:rFonts w:ascii="Arial" w:hAnsi="Arial" w:cs="Arial"/>
          <w:lang w:val="fr-CA"/>
        </w:rPr>
        <w:t xml:space="preserve"> </w:t>
      </w:r>
      <w:r>
        <w:rPr>
          <w:rFonts w:ascii="Arial" w:hAnsi="Arial" w:cs="Arial"/>
          <w:lang w:val="fr-CA"/>
        </w:rPr>
        <w:t xml:space="preserve"> </w:t>
      </w:r>
    </w:p>
    <w:p w:rsidR="004A4912" w:rsidRPr="00D251A7" w:rsidRDefault="004A4912" w:rsidP="004A4912">
      <w:pPr>
        <w:autoSpaceDE w:val="0"/>
        <w:autoSpaceDN w:val="0"/>
        <w:adjustRightInd w:val="0"/>
        <w:spacing w:after="0" w:line="360" w:lineRule="auto"/>
        <w:ind w:left="360" w:hanging="360"/>
        <w:rPr>
          <w:rFonts w:ascii="Arial" w:hAnsi="Arial" w:cs="Arial"/>
          <w:lang w:val="fr-CA"/>
        </w:rPr>
      </w:pPr>
      <w:r w:rsidRPr="00D251A7">
        <w:rPr>
          <w:rFonts w:ascii="Arial" w:hAnsi="Arial" w:cs="Arial"/>
          <w:lang w:val="fr-CA"/>
        </w:rPr>
        <w:t>C. Substitution</w:t>
      </w:r>
      <w:r>
        <w:rPr>
          <w:rFonts w:ascii="Arial" w:hAnsi="Arial" w:cs="Arial"/>
          <w:lang w:val="fr-CA"/>
        </w:rPr>
        <w:t xml:space="preserve"> de produits </w:t>
      </w:r>
      <w:r w:rsidRPr="00D251A7">
        <w:rPr>
          <w:rFonts w:ascii="Arial" w:hAnsi="Arial" w:cs="Arial"/>
          <w:lang w:val="fr-CA"/>
        </w:rPr>
        <w:t xml:space="preserve">: </w:t>
      </w:r>
      <w:r>
        <w:rPr>
          <w:rFonts w:ascii="Arial" w:hAnsi="Arial" w:cs="Arial"/>
          <w:lang w:val="fr-CA"/>
        </w:rPr>
        <w:t>non permise</w:t>
      </w:r>
    </w:p>
    <w:p w:rsidR="00160290" w:rsidRPr="00D251A7" w:rsidRDefault="004A4912" w:rsidP="004A4912">
      <w:pPr>
        <w:autoSpaceDE w:val="0"/>
        <w:autoSpaceDN w:val="0"/>
        <w:adjustRightInd w:val="0"/>
        <w:spacing w:after="0" w:line="360" w:lineRule="auto"/>
        <w:rPr>
          <w:rFonts w:ascii="Arial" w:hAnsi="Arial" w:cs="Arial"/>
          <w:lang w:val="fr-CA"/>
        </w:rPr>
      </w:pPr>
      <w:r w:rsidRPr="00D251A7">
        <w:rPr>
          <w:rFonts w:ascii="Arial" w:hAnsi="Arial" w:cs="Arial"/>
          <w:lang w:val="fr-CA"/>
        </w:rPr>
        <w:t xml:space="preserve">D. </w:t>
      </w:r>
      <w:r>
        <w:rPr>
          <w:rFonts w:ascii="Arial" w:hAnsi="Arial" w:cs="Arial"/>
          <w:lang w:val="fr-CA"/>
        </w:rPr>
        <w:t>Les demandes relatives à la substitution des produits seront examinées conformément aux dispositions de la s</w:t>
      </w:r>
      <w:r w:rsidRPr="00D251A7">
        <w:rPr>
          <w:rFonts w:ascii="Arial" w:hAnsi="Arial" w:cs="Arial"/>
          <w:lang w:val="fr-CA"/>
        </w:rPr>
        <w:t>ection</w:t>
      </w:r>
      <w:r>
        <w:rPr>
          <w:rFonts w:ascii="Arial" w:hAnsi="Arial" w:cs="Arial"/>
          <w:lang w:val="fr-CA"/>
        </w:rPr>
        <w:t> </w:t>
      </w:r>
      <w:r w:rsidRPr="00D251A7">
        <w:rPr>
          <w:rFonts w:ascii="Arial" w:hAnsi="Arial" w:cs="Arial"/>
          <w:lang w:val="fr-CA"/>
        </w:rPr>
        <w:t>01 60 00.</w:t>
      </w:r>
    </w:p>
    <w:p w:rsidR="00F05EF5" w:rsidRPr="00D251A7" w:rsidRDefault="00F05EF5" w:rsidP="00697119">
      <w:pPr>
        <w:autoSpaceDE w:val="0"/>
        <w:autoSpaceDN w:val="0"/>
        <w:adjustRightInd w:val="0"/>
        <w:spacing w:after="0" w:line="360" w:lineRule="auto"/>
        <w:rPr>
          <w:rFonts w:ascii="Arial-BoldMT" w:hAnsi="Arial-BoldMT" w:cs="Arial-BoldMT"/>
          <w:b/>
          <w:bCs/>
          <w:lang w:val="fr-CA"/>
        </w:rPr>
      </w:pPr>
      <w:r w:rsidRPr="00D251A7">
        <w:rPr>
          <w:rFonts w:ascii="Arial-BoldMT" w:hAnsi="Arial-BoldMT" w:cs="Arial-BoldMT"/>
          <w:b/>
          <w:bCs/>
          <w:lang w:val="fr-CA"/>
        </w:rPr>
        <w:t>2.2 MAT</w:t>
      </w:r>
      <w:r w:rsidR="00220FFF">
        <w:rPr>
          <w:rFonts w:ascii="Arial-BoldMT" w:hAnsi="Arial-BoldMT" w:cs="Arial-BoldMT"/>
          <w:b/>
          <w:bCs/>
          <w:lang w:val="fr-CA"/>
        </w:rPr>
        <w:t>É</w:t>
      </w:r>
      <w:r w:rsidRPr="00D251A7">
        <w:rPr>
          <w:rFonts w:ascii="Arial-BoldMT" w:hAnsi="Arial-BoldMT" w:cs="Arial-BoldMT"/>
          <w:b/>
          <w:bCs/>
          <w:lang w:val="fr-CA"/>
        </w:rPr>
        <w:t>R</w:t>
      </w:r>
      <w:r w:rsidR="00C50420">
        <w:rPr>
          <w:rFonts w:ascii="Arial-BoldMT" w:hAnsi="Arial-BoldMT" w:cs="Arial-BoldMT"/>
          <w:b/>
          <w:bCs/>
          <w:lang w:val="fr-CA"/>
        </w:rPr>
        <w:t>IAUX</w:t>
      </w:r>
    </w:p>
    <w:p w:rsidR="00D70D85" w:rsidRPr="00D251A7" w:rsidRDefault="00516826" w:rsidP="00697119">
      <w:pPr>
        <w:autoSpaceDE w:val="0"/>
        <w:autoSpaceDN w:val="0"/>
        <w:adjustRightInd w:val="0"/>
        <w:spacing w:after="0" w:line="360" w:lineRule="auto"/>
        <w:ind w:left="360"/>
        <w:rPr>
          <w:rFonts w:ascii="ArialMT" w:hAnsi="ArialMT" w:cs="ArialMT"/>
          <w:lang w:val="fr-CA"/>
        </w:rPr>
      </w:pPr>
      <w:r w:rsidRPr="00D251A7">
        <w:rPr>
          <w:rFonts w:ascii="ArialMT" w:hAnsi="ArialMT" w:cs="ArialMT"/>
          <w:lang w:val="fr-CA"/>
        </w:rPr>
        <w:t xml:space="preserve">A. </w:t>
      </w:r>
      <w:r w:rsidR="00C50420">
        <w:rPr>
          <w:rFonts w:ascii="ArialMT" w:hAnsi="ArialMT" w:cs="ArialMT"/>
          <w:lang w:val="fr-CA"/>
        </w:rPr>
        <w:t>Les panneaux en fibrociment sont fabriqués à partir d</w:t>
      </w:r>
      <w:r w:rsidR="00220FFF">
        <w:rPr>
          <w:rFonts w:ascii="ArialMT" w:hAnsi="ArialMT" w:cs="ArialMT"/>
          <w:lang w:val="fr-CA"/>
        </w:rPr>
        <w:t>’</w:t>
      </w:r>
      <w:r w:rsidR="00C50420">
        <w:rPr>
          <w:rFonts w:ascii="ArialMT" w:hAnsi="ArialMT" w:cs="ArialMT"/>
          <w:lang w:val="fr-CA"/>
        </w:rPr>
        <w:t>un mélange pressé, estampé et autoclavé de ciment</w:t>
      </w:r>
      <w:r w:rsidR="00D70D85" w:rsidRPr="00D251A7">
        <w:rPr>
          <w:rFonts w:ascii="ArialMT" w:hAnsi="ArialMT" w:cs="ArialMT"/>
          <w:lang w:val="fr-CA"/>
        </w:rPr>
        <w:t xml:space="preserve"> Portland</w:t>
      </w:r>
      <w:r w:rsidR="004A4912">
        <w:rPr>
          <w:rFonts w:ascii="ArialMT" w:hAnsi="ArialMT" w:cs="ArialMT"/>
          <w:lang w:val="fr-CA"/>
        </w:rPr>
        <w:t xml:space="preserve"> et de sable de rivière</w:t>
      </w:r>
      <w:r w:rsidR="0037168A">
        <w:rPr>
          <w:rFonts w:ascii="ArialMT" w:hAnsi="ArialMT" w:cs="ArialMT"/>
          <w:lang w:val="fr-CA"/>
        </w:rPr>
        <w:t>.</w:t>
      </w:r>
    </w:p>
    <w:p w:rsidR="00DB2925" w:rsidRPr="00D251A7" w:rsidRDefault="002176C3" w:rsidP="004A4912">
      <w:pPr>
        <w:autoSpaceDE w:val="0"/>
        <w:autoSpaceDN w:val="0"/>
        <w:adjustRightInd w:val="0"/>
        <w:spacing w:after="0" w:line="360" w:lineRule="auto"/>
        <w:ind w:firstLine="360"/>
        <w:rPr>
          <w:rFonts w:ascii="ArialMT" w:hAnsi="ArialMT" w:cs="ArialMT"/>
          <w:lang w:val="fr-CA"/>
        </w:rPr>
      </w:pPr>
      <w:r w:rsidRPr="00D251A7">
        <w:rPr>
          <w:rFonts w:ascii="ArialMT" w:hAnsi="ArialMT" w:cs="ArialMT"/>
          <w:lang w:val="fr-CA"/>
        </w:rPr>
        <w:t>B</w:t>
      </w:r>
      <w:r w:rsidR="00D02934" w:rsidRPr="00D251A7">
        <w:rPr>
          <w:rFonts w:ascii="ArialMT" w:hAnsi="ArialMT" w:cs="ArialMT"/>
          <w:lang w:val="fr-CA"/>
        </w:rPr>
        <w:t xml:space="preserve">. </w:t>
      </w:r>
      <w:r w:rsidR="0037168A">
        <w:rPr>
          <w:rFonts w:ascii="ArialMT" w:hAnsi="ArialMT" w:cs="ArialMT"/>
          <w:lang w:val="fr-CA"/>
        </w:rPr>
        <w:t xml:space="preserve">Surface préfinie du panneau </w:t>
      </w:r>
      <w:r w:rsidR="00D26509">
        <w:rPr>
          <w:rFonts w:ascii="ArialMT" w:hAnsi="ArialMT" w:cs="ArialMT"/>
          <w:lang w:val="fr-CA"/>
        </w:rPr>
        <w:t xml:space="preserve">; finition </w:t>
      </w:r>
      <w:r w:rsidR="0037168A">
        <w:rPr>
          <w:rFonts w:ascii="ArialMT" w:hAnsi="ArialMT" w:cs="ArialMT"/>
          <w:lang w:val="fr-CA"/>
        </w:rPr>
        <w:t>appliquée par projection</w:t>
      </w:r>
      <w:r w:rsidR="004A4912">
        <w:rPr>
          <w:rFonts w:ascii="ArialMT" w:hAnsi="ArialMT" w:cs="ArialMT"/>
          <w:lang w:val="fr-CA"/>
        </w:rPr>
        <w:t xml:space="preserve">. </w:t>
      </w:r>
    </w:p>
    <w:p w:rsidR="00DB2925" w:rsidRPr="00D251A7" w:rsidRDefault="00DB2925" w:rsidP="00697119">
      <w:pPr>
        <w:autoSpaceDE w:val="0"/>
        <w:autoSpaceDN w:val="0"/>
        <w:adjustRightInd w:val="0"/>
        <w:spacing w:after="0" w:line="360" w:lineRule="auto"/>
        <w:rPr>
          <w:rFonts w:ascii="ArialMT" w:hAnsi="ArialMT" w:cs="ArialMT"/>
          <w:lang w:val="fr-CA"/>
        </w:rPr>
      </w:pPr>
      <w:r w:rsidRPr="00D251A7">
        <w:rPr>
          <w:rFonts w:ascii="ArialMT" w:hAnsi="ArialMT" w:cs="ArialMT"/>
          <w:b/>
          <w:lang w:val="fr-CA"/>
        </w:rPr>
        <w:t>2.3</w:t>
      </w:r>
      <w:r w:rsidR="003D7027" w:rsidRPr="00D251A7">
        <w:rPr>
          <w:rFonts w:ascii="ArialMT" w:hAnsi="ArialMT" w:cs="ArialMT"/>
          <w:lang w:val="fr-CA"/>
        </w:rPr>
        <w:t xml:space="preserve"> </w:t>
      </w:r>
      <w:r w:rsidR="003B2024" w:rsidRPr="003B2024">
        <w:rPr>
          <w:rFonts w:ascii="ArialMT" w:hAnsi="ArialMT" w:cs="ArialMT"/>
          <w:b/>
          <w:lang w:val="fr-CA"/>
        </w:rPr>
        <w:t>EXIGENCES DE PERFORMANCE</w:t>
      </w:r>
    </w:p>
    <w:p w:rsidR="0074722D" w:rsidRDefault="0074722D" w:rsidP="0074722D">
      <w:pPr>
        <w:autoSpaceDE w:val="0"/>
        <w:autoSpaceDN w:val="0"/>
        <w:adjustRightInd w:val="0"/>
        <w:spacing w:after="0" w:line="360" w:lineRule="auto"/>
        <w:ind w:firstLine="360"/>
        <w:rPr>
          <w:rFonts w:ascii="ArialMT" w:hAnsi="ArialMT" w:cs="ArialMT"/>
          <w:lang w:val="fr-CA"/>
        </w:rPr>
      </w:pPr>
      <w:r w:rsidRPr="00D251A7">
        <w:rPr>
          <w:rFonts w:ascii="ArialMT" w:hAnsi="ArialMT" w:cs="ArialMT"/>
          <w:lang w:val="fr-CA"/>
        </w:rPr>
        <w:t xml:space="preserve">A. </w:t>
      </w:r>
      <w:r>
        <w:rPr>
          <w:rFonts w:ascii="ArialMT" w:hAnsi="ArialMT" w:cs="ArialMT"/>
          <w:lang w:val="fr-CA"/>
        </w:rPr>
        <w:t>Bardage en fibrociment</w:t>
      </w:r>
      <w:r w:rsidRPr="00D251A7">
        <w:rPr>
          <w:rFonts w:ascii="ArialMT" w:hAnsi="ArialMT" w:cs="ArialMT"/>
          <w:lang w:val="fr-CA"/>
        </w:rPr>
        <w:t xml:space="preserve"> – </w:t>
      </w:r>
      <w:r>
        <w:rPr>
          <w:rFonts w:ascii="ArialMT" w:hAnsi="ArialMT" w:cs="ArialMT"/>
          <w:lang w:val="fr-CA"/>
        </w:rPr>
        <w:t>Le bardage doit être conforme aux exigences de la norme</w:t>
      </w:r>
    </w:p>
    <w:p w:rsidR="0074722D" w:rsidRPr="00D251A7" w:rsidRDefault="0074722D" w:rsidP="0074722D">
      <w:pPr>
        <w:autoSpaceDE w:val="0"/>
        <w:autoSpaceDN w:val="0"/>
        <w:adjustRightInd w:val="0"/>
        <w:spacing w:after="0" w:line="360" w:lineRule="auto"/>
        <w:ind w:firstLine="360"/>
        <w:rPr>
          <w:rFonts w:ascii="ArialMT" w:hAnsi="ArialMT" w:cs="ArialMT"/>
          <w:color w:val="C00000"/>
          <w:lang w:val="fr-CA"/>
        </w:rPr>
      </w:pPr>
      <w:r>
        <w:rPr>
          <w:rFonts w:ascii="ArialMT" w:hAnsi="ArialMT" w:cs="ArialMT"/>
          <w:lang w:val="fr-CA"/>
        </w:rPr>
        <w:t xml:space="preserve">    </w:t>
      </w:r>
      <w:r w:rsidRPr="00D251A7">
        <w:rPr>
          <w:rFonts w:ascii="ArialMT" w:hAnsi="ArialMT" w:cs="ArialMT"/>
          <w:lang w:val="fr-CA"/>
        </w:rPr>
        <w:t xml:space="preserve">ASTM C-1186, </w:t>
      </w:r>
      <w:r>
        <w:rPr>
          <w:rFonts w:ascii="ArialMT" w:hAnsi="ArialMT" w:cs="ArialMT"/>
          <w:lang w:val="fr-CA"/>
        </w:rPr>
        <w:t>t</w:t>
      </w:r>
      <w:r w:rsidRPr="00D251A7">
        <w:rPr>
          <w:rFonts w:ascii="ArialMT" w:hAnsi="ArialMT" w:cs="ArialMT"/>
          <w:lang w:val="fr-CA"/>
        </w:rPr>
        <w:t>ype A</w:t>
      </w:r>
      <w:r>
        <w:rPr>
          <w:rFonts w:ascii="ArialMT" w:hAnsi="ArialMT" w:cs="ArialMT"/>
          <w:lang w:val="fr-CA"/>
        </w:rPr>
        <w:t> </w:t>
      </w:r>
      <w:r w:rsidRPr="00D251A7">
        <w:rPr>
          <w:rFonts w:ascii="ArialMT" w:hAnsi="ArialMT" w:cs="ArialMT"/>
          <w:lang w:val="fr-CA"/>
        </w:rPr>
        <w:t>:</w:t>
      </w:r>
    </w:p>
    <w:p w:rsidR="0074722D" w:rsidRPr="00D251A7" w:rsidRDefault="0074722D" w:rsidP="0074722D">
      <w:pPr>
        <w:autoSpaceDE w:val="0"/>
        <w:autoSpaceDN w:val="0"/>
        <w:adjustRightInd w:val="0"/>
        <w:spacing w:after="0" w:line="360" w:lineRule="auto"/>
        <w:ind w:left="720"/>
        <w:rPr>
          <w:rFonts w:ascii="ArialMT" w:hAnsi="ArialMT" w:cs="ArialMT"/>
          <w:lang w:val="fr-CA"/>
        </w:rPr>
      </w:pPr>
      <w:r w:rsidRPr="00D251A7">
        <w:rPr>
          <w:rFonts w:ascii="ArialMT" w:hAnsi="ArialMT" w:cs="ArialMT"/>
          <w:lang w:val="fr-CA"/>
        </w:rPr>
        <w:t xml:space="preserve">1. </w:t>
      </w:r>
      <w:r>
        <w:rPr>
          <w:rFonts w:ascii="ArialMT" w:hAnsi="ArialMT" w:cs="ArialMT"/>
          <w:lang w:val="fr-CA"/>
        </w:rPr>
        <w:t>variation linéaire en raison du changement de la teneur en humidité :</w:t>
      </w:r>
      <w:r w:rsidRPr="00D251A7">
        <w:rPr>
          <w:rFonts w:ascii="ArialMT" w:hAnsi="ArialMT" w:cs="ArialMT"/>
          <w:lang w:val="fr-CA"/>
        </w:rPr>
        <w:t xml:space="preserve"> 0</w:t>
      </w:r>
      <w:r>
        <w:rPr>
          <w:rFonts w:ascii="ArialMT" w:hAnsi="ArialMT" w:cs="ArialMT"/>
          <w:lang w:val="fr-CA"/>
        </w:rPr>
        <w:t>,11 </w:t>
      </w:r>
      <w:r w:rsidRPr="00D251A7">
        <w:rPr>
          <w:rFonts w:ascii="ArialMT" w:hAnsi="ArialMT" w:cs="ArialMT"/>
          <w:lang w:val="fr-CA"/>
        </w:rPr>
        <w:t>%</w:t>
      </w:r>
      <w:r>
        <w:rPr>
          <w:rFonts w:ascii="ArialMT" w:hAnsi="ArialMT" w:cs="ArialMT"/>
          <w:lang w:val="fr-CA"/>
        </w:rPr>
        <w:t xml:space="preserve"> ;</w:t>
      </w:r>
      <w:r w:rsidRPr="00D251A7">
        <w:rPr>
          <w:rFonts w:ascii="ArialMT" w:hAnsi="ArialMT" w:cs="ArialMT"/>
          <w:lang w:val="fr-CA"/>
        </w:rPr>
        <w:t xml:space="preserve"> </w:t>
      </w:r>
    </w:p>
    <w:p w:rsidR="0074722D" w:rsidRPr="00D251A7" w:rsidRDefault="0074722D" w:rsidP="0074722D">
      <w:pPr>
        <w:autoSpaceDE w:val="0"/>
        <w:autoSpaceDN w:val="0"/>
        <w:adjustRightInd w:val="0"/>
        <w:spacing w:after="0" w:line="360" w:lineRule="auto"/>
        <w:ind w:firstLine="720"/>
        <w:rPr>
          <w:rFonts w:ascii="ArialMT" w:hAnsi="ArialMT" w:cs="ArialMT"/>
          <w:lang w:val="fr-CA"/>
        </w:rPr>
      </w:pPr>
      <w:r w:rsidRPr="00D251A7">
        <w:rPr>
          <w:rFonts w:ascii="ArialMT" w:hAnsi="ArialMT" w:cs="ArialMT"/>
          <w:lang w:val="fr-CA"/>
        </w:rPr>
        <w:t xml:space="preserve">2. </w:t>
      </w:r>
      <w:r>
        <w:rPr>
          <w:rFonts w:ascii="ArialMT" w:hAnsi="ArialMT" w:cs="ArialMT"/>
          <w:lang w:val="fr-CA"/>
        </w:rPr>
        <w:t>résistance à la flexion à l’état humide (limite inférieure) :</w:t>
      </w:r>
      <w:r w:rsidRPr="00D251A7">
        <w:rPr>
          <w:rFonts w:ascii="ArialMT" w:hAnsi="ArialMT" w:cs="ArialMT"/>
          <w:lang w:val="fr-CA"/>
        </w:rPr>
        <w:t xml:space="preserve"> 580</w:t>
      </w:r>
      <w:r>
        <w:rPr>
          <w:rFonts w:ascii="ArialMT" w:hAnsi="ArialMT" w:cs="ArialMT"/>
          <w:lang w:val="fr-CA"/>
        </w:rPr>
        <w:t xml:space="preserve"> psi ;</w:t>
      </w:r>
    </w:p>
    <w:p w:rsidR="0074722D" w:rsidRPr="00D251A7" w:rsidRDefault="0074722D" w:rsidP="0074722D">
      <w:pPr>
        <w:autoSpaceDE w:val="0"/>
        <w:autoSpaceDN w:val="0"/>
        <w:adjustRightInd w:val="0"/>
        <w:spacing w:after="0" w:line="360" w:lineRule="auto"/>
        <w:ind w:firstLine="720"/>
        <w:rPr>
          <w:rFonts w:ascii="ArialMT" w:hAnsi="ArialMT" w:cs="ArialMT"/>
          <w:lang w:val="fr-CA"/>
        </w:rPr>
      </w:pPr>
      <w:r w:rsidRPr="00D251A7">
        <w:rPr>
          <w:rFonts w:ascii="ArialMT" w:hAnsi="ArialMT" w:cs="ArialMT"/>
          <w:lang w:val="fr-CA"/>
        </w:rPr>
        <w:t xml:space="preserve">3. </w:t>
      </w:r>
      <w:r>
        <w:rPr>
          <w:rFonts w:ascii="ArialMT" w:hAnsi="ArialMT" w:cs="ArialMT"/>
          <w:lang w:val="fr-CA"/>
        </w:rPr>
        <w:t>étanchéité à l’eau </w:t>
      </w:r>
      <w:r w:rsidRPr="00D251A7">
        <w:rPr>
          <w:rFonts w:ascii="ArialMT" w:hAnsi="ArialMT" w:cs="ArialMT"/>
          <w:lang w:val="fr-CA"/>
        </w:rPr>
        <w:t xml:space="preserve">: </w:t>
      </w:r>
      <w:r>
        <w:rPr>
          <w:rFonts w:ascii="ArialMT" w:hAnsi="ArialMT" w:cs="ArialMT"/>
          <w:lang w:val="fr-CA"/>
        </w:rPr>
        <w:t>aucune indication de gouttelettes d’eau sur les échantillons ;</w:t>
      </w:r>
    </w:p>
    <w:p w:rsidR="0074722D" w:rsidRPr="00D251A7" w:rsidRDefault="0074722D" w:rsidP="0074722D">
      <w:pPr>
        <w:autoSpaceDE w:val="0"/>
        <w:autoSpaceDN w:val="0"/>
        <w:adjustRightInd w:val="0"/>
        <w:spacing w:after="0" w:line="360" w:lineRule="auto"/>
        <w:ind w:firstLine="720"/>
        <w:rPr>
          <w:rFonts w:ascii="ArialMT" w:hAnsi="ArialMT" w:cs="ArialMT"/>
          <w:lang w:val="fr-CA"/>
        </w:rPr>
      </w:pPr>
      <w:r w:rsidRPr="00D251A7">
        <w:rPr>
          <w:rFonts w:ascii="ArialMT" w:hAnsi="ArialMT" w:cs="ArialMT"/>
          <w:lang w:val="fr-CA"/>
        </w:rPr>
        <w:t xml:space="preserve">4. </w:t>
      </w:r>
      <w:r>
        <w:rPr>
          <w:rFonts w:ascii="ArialMT" w:hAnsi="ArialMT" w:cs="ArialMT"/>
          <w:lang w:val="fr-CA"/>
        </w:rPr>
        <w:t>résistance aux cycles gel-dégel </w:t>
      </w:r>
      <w:r w:rsidRPr="00D251A7">
        <w:rPr>
          <w:rFonts w:ascii="ArialMT" w:hAnsi="ArialMT" w:cs="ArialMT"/>
          <w:lang w:val="fr-CA"/>
        </w:rPr>
        <w:t xml:space="preserve">: </w:t>
      </w:r>
      <w:r>
        <w:rPr>
          <w:rFonts w:ascii="ArialMT" w:hAnsi="ArialMT" w:cs="ArialMT"/>
          <w:lang w:val="fr-CA"/>
        </w:rPr>
        <w:t>aucune indication de dommages ou de défauts ;</w:t>
      </w:r>
    </w:p>
    <w:p w:rsidR="0074722D" w:rsidRPr="00D251A7" w:rsidRDefault="0074722D" w:rsidP="0074722D">
      <w:pPr>
        <w:autoSpaceDE w:val="0"/>
        <w:autoSpaceDN w:val="0"/>
        <w:adjustRightInd w:val="0"/>
        <w:spacing w:after="0" w:line="360" w:lineRule="auto"/>
        <w:ind w:left="720"/>
        <w:rPr>
          <w:rFonts w:ascii="ArialMT" w:hAnsi="ArialMT" w:cs="ArialMT"/>
          <w:lang w:val="fr-CA"/>
        </w:rPr>
      </w:pPr>
      <w:r w:rsidRPr="00D251A7">
        <w:rPr>
          <w:rFonts w:ascii="ArialMT" w:hAnsi="ArialMT" w:cs="ArialMT"/>
          <w:lang w:val="fr-CA"/>
        </w:rPr>
        <w:t xml:space="preserve">5. </w:t>
      </w:r>
      <w:r>
        <w:rPr>
          <w:rFonts w:ascii="ArialMT" w:hAnsi="ArialMT" w:cs="ArialMT"/>
          <w:lang w:val="fr-CA"/>
        </w:rPr>
        <w:t>résistance à l’eau chaude : aucune indication de fendillement, de décollement, de gonflement ou d’autres défauts ;</w:t>
      </w:r>
    </w:p>
    <w:p w:rsidR="0074722D" w:rsidRDefault="0074722D" w:rsidP="0074722D">
      <w:pPr>
        <w:autoSpaceDE w:val="0"/>
        <w:autoSpaceDN w:val="0"/>
        <w:adjustRightInd w:val="0"/>
        <w:spacing w:after="0" w:line="360" w:lineRule="auto"/>
        <w:ind w:left="720"/>
        <w:rPr>
          <w:rFonts w:ascii="ArialMT" w:hAnsi="ArialMT" w:cs="ArialMT"/>
          <w:lang w:val="fr-CA"/>
        </w:rPr>
      </w:pPr>
      <w:r w:rsidRPr="00D251A7">
        <w:rPr>
          <w:rFonts w:ascii="ArialMT" w:hAnsi="ArialMT" w:cs="ArialMT"/>
          <w:lang w:val="fr-CA"/>
        </w:rPr>
        <w:t xml:space="preserve">6. </w:t>
      </w:r>
      <w:r>
        <w:rPr>
          <w:rFonts w:ascii="ArialMT" w:hAnsi="ArialMT" w:cs="ArialMT"/>
          <w:lang w:val="fr-CA"/>
        </w:rPr>
        <w:t>résistance à la chaleur ou à la pluie : aucune indication de craquelures, de fendillement ou d’autres effets négatifs, ni de changements sur la surface ou les joints.</w:t>
      </w:r>
    </w:p>
    <w:p w:rsidR="0074722D" w:rsidRPr="00B171A1" w:rsidRDefault="0074722D" w:rsidP="0074722D">
      <w:pPr>
        <w:autoSpaceDE w:val="0"/>
        <w:autoSpaceDN w:val="0"/>
        <w:adjustRightInd w:val="0"/>
        <w:spacing w:after="0" w:line="360" w:lineRule="auto"/>
        <w:ind w:left="720"/>
        <w:rPr>
          <w:rFonts w:ascii="ArialMT" w:hAnsi="ArialMT" w:cs="ArialMT"/>
          <w:lang w:val="fr-CA"/>
        </w:rPr>
      </w:pPr>
      <w:r w:rsidRPr="00B171A1">
        <w:rPr>
          <w:rFonts w:ascii="ArialMT" w:hAnsi="ArialMT" w:cs="ArialMT"/>
          <w:lang w:val="fr-CA"/>
        </w:rPr>
        <w:t>7. Teneur</w:t>
      </w:r>
      <w:r>
        <w:rPr>
          <w:rFonts w:ascii="ArialMT" w:hAnsi="ArialMT" w:cs="ArialMT"/>
          <w:lang w:val="fr-CA"/>
        </w:rPr>
        <w:t xml:space="preserve"> en humidité</w:t>
      </w:r>
      <w:r w:rsidRPr="00B171A1">
        <w:rPr>
          <w:rFonts w:ascii="ArialMT" w:hAnsi="ArialMT" w:cs="ArialMT"/>
          <w:lang w:val="fr-CA"/>
        </w:rPr>
        <w:t xml:space="preserve"> : </w:t>
      </w:r>
      <w:r>
        <w:rPr>
          <w:rFonts w:ascii="ArialMT" w:hAnsi="ArialMT" w:cs="ArialMT"/>
          <w:lang w:val="fr-CA"/>
        </w:rPr>
        <w:t xml:space="preserve">moyenne de </w:t>
      </w:r>
      <w:r w:rsidRPr="00B171A1">
        <w:rPr>
          <w:rFonts w:ascii="ArialMT" w:hAnsi="ArialMT" w:cs="ArialMT"/>
          <w:lang w:val="fr-CA"/>
        </w:rPr>
        <w:t>3</w:t>
      </w:r>
      <w:r>
        <w:rPr>
          <w:rFonts w:ascii="ArialMT" w:hAnsi="ArialMT" w:cs="ArialMT"/>
          <w:lang w:val="fr-CA"/>
        </w:rPr>
        <w:t>,</w:t>
      </w:r>
      <w:r w:rsidRPr="00B171A1">
        <w:rPr>
          <w:rFonts w:ascii="ArialMT" w:hAnsi="ArialMT" w:cs="ArialMT"/>
          <w:lang w:val="fr-CA"/>
        </w:rPr>
        <w:t>86</w:t>
      </w:r>
      <w:r>
        <w:rPr>
          <w:rFonts w:ascii="ArialMT" w:hAnsi="ArialMT" w:cs="ArialMT"/>
          <w:lang w:val="fr-CA"/>
        </w:rPr>
        <w:t xml:space="preserve"> </w:t>
      </w:r>
      <w:r w:rsidRPr="00B171A1">
        <w:rPr>
          <w:rFonts w:ascii="ArialMT" w:hAnsi="ArialMT" w:cs="ArialMT"/>
          <w:lang w:val="fr-CA"/>
        </w:rPr>
        <w:t>%</w:t>
      </w:r>
      <w:r>
        <w:rPr>
          <w:rFonts w:ascii="ArialMT" w:hAnsi="ArialMT" w:cs="ArialMT"/>
          <w:lang w:val="fr-CA"/>
        </w:rPr>
        <w:t xml:space="preserve">  </w:t>
      </w:r>
    </w:p>
    <w:p w:rsidR="0074722D" w:rsidRPr="00B171A1" w:rsidRDefault="0074722D" w:rsidP="0074722D">
      <w:pPr>
        <w:autoSpaceDE w:val="0"/>
        <w:autoSpaceDN w:val="0"/>
        <w:adjustRightInd w:val="0"/>
        <w:spacing w:after="0" w:line="360" w:lineRule="auto"/>
        <w:ind w:left="720"/>
        <w:rPr>
          <w:rFonts w:ascii="ArialMT" w:hAnsi="ArialMT" w:cs="ArialMT"/>
          <w:lang w:val="fr-CA"/>
        </w:rPr>
      </w:pPr>
      <w:r w:rsidRPr="00B171A1">
        <w:rPr>
          <w:rFonts w:ascii="ArialMT" w:hAnsi="ArialMT" w:cs="ArialMT"/>
          <w:lang w:val="fr-CA"/>
        </w:rPr>
        <w:t>8. Densit</w:t>
      </w:r>
      <w:r>
        <w:rPr>
          <w:rFonts w:ascii="ArialMT" w:hAnsi="ArialMT" w:cs="ArialMT"/>
          <w:lang w:val="fr-CA"/>
        </w:rPr>
        <w:t xml:space="preserve">é </w:t>
      </w:r>
      <w:r w:rsidRPr="00B171A1">
        <w:rPr>
          <w:rFonts w:ascii="ArialMT" w:hAnsi="ArialMT" w:cs="ArialMT"/>
          <w:lang w:val="fr-CA"/>
        </w:rPr>
        <w:t xml:space="preserve">: </w:t>
      </w:r>
      <w:r>
        <w:rPr>
          <w:rFonts w:ascii="ArialMT" w:hAnsi="ArialMT" w:cs="ArialMT"/>
          <w:lang w:val="fr-CA"/>
        </w:rPr>
        <w:t xml:space="preserve">moyenne de 1 </w:t>
      </w:r>
      <w:r w:rsidRPr="00B171A1">
        <w:rPr>
          <w:rFonts w:ascii="ArialMT" w:hAnsi="ArialMT" w:cs="ArialMT"/>
          <w:lang w:val="fr-CA"/>
        </w:rPr>
        <w:t>678</w:t>
      </w:r>
      <w:r>
        <w:rPr>
          <w:rFonts w:ascii="ArialMT" w:hAnsi="ArialMT" w:cs="ArialMT"/>
          <w:lang w:val="fr-CA"/>
        </w:rPr>
        <w:t>,</w:t>
      </w:r>
      <w:r w:rsidRPr="00B171A1">
        <w:rPr>
          <w:rFonts w:ascii="ArialMT" w:hAnsi="ArialMT" w:cs="ArialMT"/>
          <w:lang w:val="fr-CA"/>
        </w:rPr>
        <w:t>12 kg/m</w:t>
      </w:r>
      <w:r>
        <w:rPr>
          <w:rFonts w:ascii="ArialMT" w:hAnsi="ArialMT" w:cs="ArialMT"/>
          <w:lang w:val="fr-CA"/>
        </w:rPr>
        <w:t>³</w:t>
      </w:r>
      <w:r w:rsidRPr="00B171A1">
        <w:rPr>
          <w:rFonts w:ascii="ArialMT" w:hAnsi="ArialMT" w:cs="ArialMT"/>
          <w:lang w:val="fr-CA"/>
        </w:rPr>
        <w:t xml:space="preserve"> o</w:t>
      </w:r>
      <w:r>
        <w:rPr>
          <w:rFonts w:ascii="ArialMT" w:hAnsi="ArialMT" w:cs="ArialMT"/>
          <w:lang w:val="fr-CA"/>
        </w:rPr>
        <w:t>u</w:t>
      </w:r>
      <w:r w:rsidRPr="00B171A1">
        <w:rPr>
          <w:rFonts w:ascii="ArialMT" w:hAnsi="ArialMT" w:cs="ArialMT"/>
          <w:lang w:val="fr-CA"/>
        </w:rPr>
        <w:t xml:space="preserve"> 104</w:t>
      </w:r>
      <w:r>
        <w:rPr>
          <w:rFonts w:ascii="ArialMT" w:hAnsi="ArialMT" w:cs="ArialMT"/>
          <w:lang w:val="fr-CA"/>
        </w:rPr>
        <w:t>,</w:t>
      </w:r>
      <w:r w:rsidRPr="00B171A1">
        <w:rPr>
          <w:rFonts w:ascii="ArialMT" w:hAnsi="ArialMT" w:cs="ArialMT"/>
          <w:lang w:val="fr-CA"/>
        </w:rPr>
        <w:t>72 lb/</w:t>
      </w:r>
      <w:r>
        <w:rPr>
          <w:rFonts w:ascii="ArialMT" w:hAnsi="ArialMT" w:cs="ArialMT"/>
          <w:lang w:val="fr-CA"/>
        </w:rPr>
        <w:t>pi³</w:t>
      </w:r>
    </w:p>
    <w:p w:rsidR="0074722D" w:rsidRDefault="0074722D" w:rsidP="0074722D">
      <w:pPr>
        <w:autoSpaceDE w:val="0"/>
        <w:autoSpaceDN w:val="0"/>
        <w:adjustRightInd w:val="0"/>
        <w:spacing w:after="0" w:line="360" w:lineRule="auto"/>
        <w:ind w:firstLine="360"/>
        <w:rPr>
          <w:rFonts w:ascii="ArialMT" w:hAnsi="ArialMT" w:cs="ArialMT"/>
          <w:lang w:val="fr-CA"/>
        </w:rPr>
      </w:pPr>
      <w:r w:rsidRPr="00D251A7">
        <w:rPr>
          <w:rFonts w:ascii="ArialMT" w:hAnsi="ArialMT" w:cs="ArialMT"/>
          <w:lang w:val="fr-CA"/>
        </w:rPr>
        <w:t xml:space="preserve">B. </w:t>
      </w:r>
      <w:r>
        <w:rPr>
          <w:rFonts w:ascii="ArialMT" w:hAnsi="ArialMT" w:cs="ArialMT"/>
          <w:lang w:val="fr-CA"/>
        </w:rPr>
        <w:t>Combustion superficielle</w:t>
      </w:r>
      <w:r w:rsidRPr="00D251A7">
        <w:rPr>
          <w:rFonts w:ascii="ArialMT" w:hAnsi="ArialMT" w:cs="ArialMT"/>
          <w:lang w:val="fr-CA"/>
        </w:rPr>
        <w:t xml:space="preserve"> (UL</w:t>
      </w:r>
      <w:r>
        <w:rPr>
          <w:rFonts w:ascii="ArialMT" w:hAnsi="ArialMT" w:cs="ArialMT"/>
          <w:lang w:val="fr-CA"/>
        </w:rPr>
        <w:t> </w:t>
      </w:r>
      <w:r w:rsidRPr="00D251A7">
        <w:rPr>
          <w:rFonts w:ascii="ArialMT" w:hAnsi="ArialMT" w:cs="ArialMT"/>
          <w:lang w:val="fr-CA"/>
        </w:rPr>
        <w:t>723/ASTM E</w:t>
      </w:r>
      <w:r>
        <w:rPr>
          <w:rFonts w:ascii="ArialMT" w:hAnsi="ArialMT" w:cs="ArialMT"/>
          <w:lang w:val="fr-CA"/>
        </w:rPr>
        <w:t> -</w:t>
      </w:r>
      <w:r w:rsidRPr="00D251A7">
        <w:rPr>
          <w:rFonts w:ascii="ArialMT" w:hAnsi="ArialMT" w:cs="ArialMT"/>
          <w:lang w:val="fr-CA"/>
        </w:rPr>
        <w:t>84)</w:t>
      </w:r>
      <w:r>
        <w:rPr>
          <w:rFonts w:ascii="ArialMT" w:hAnsi="ArialMT" w:cs="ArialMT"/>
          <w:lang w:val="fr-CA"/>
        </w:rPr>
        <w:t> </w:t>
      </w:r>
      <w:r w:rsidRPr="00D251A7">
        <w:rPr>
          <w:rFonts w:ascii="ArialMT" w:hAnsi="ArialMT" w:cs="ArialMT"/>
          <w:lang w:val="fr-CA"/>
        </w:rPr>
        <w:t xml:space="preserve">: </w:t>
      </w:r>
      <w:r>
        <w:rPr>
          <w:rFonts w:ascii="ArialMT" w:hAnsi="ArialMT" w:cs="ArialMT"/>
          <w:lang w:val="fr-CA"/>
        </w:rPr>
        <w:t>indice de propagation de la flamme </w:t>
      </w:r>
      <w:r w:rsidRPr="00D251A7">
        <w:rPr>
          <w:rFonts w:ascii="ArialMT" w:hAnsi="ArialMT" w:cs="ArialMT"/>
          <w:lang w:val="fr-CA"/>
        </w:rPr>
        <w:t>: 0,</w:t>
      </w:r>
    </w:p>
    <w:p w:rsidR="0074722D" w:rsidRPr="00D251A7" w:rsidRDefault="0074722D" w:rsidP="0074722D">
      <w:pPr>
        <w:autoSpaceDE w:val="0"/>
        <w:autoSpaceDN w:val="0"/>
        <w:adjustRightInd w:val="0"/>
        <w:spacing w:after="0" w:line="360" w:lineRule="auto"/>
        <w:ind w:right="-138" w:firstLine="360"/>
        <w:rPr>
          <w:rFonts w:ascii="ArialMT" w:hAnsi="ArialMT" w:cs="ArialMT"/>
          <w:lang w:val="fr-CA"/>
        </w:rPr>
      </w:pPr>
      <w:r>
        <w:rPr>
          <w:rFonts w:ascii="ArialMT" w:hAnsi="ArialMT" w:cs="ArialMT"/>
          <w:lang w:val="fr-CA"/>
        </w:rPr>
        <w:t>indice de pouvoir fumigène </w:t>
      </w:r>
      <w:r w:rsidRPr="00D251A7">
        <w:rPr>
          <w:rFonts w:ascii="ArialMT" w:hAnsi="ArialMT" w:cs="ArialMT"/>
          <w:lang w:val="fr-CA"/>
        </w:rPr>
        <w:t xml:space="preserve">: </w:t>
      </w:r>
      <w:r>
        <w:rPr>
          <w:rFonts w:ascii="ArialMT" w:hAnsi="ArialMT" w:cs="ArialMT"/>
          <w:lang w:val="fr-CA"/>
        </w:rPr>
        <w:t>0</w:t>
      </w:r>
    </w:p>
    <w:p w:rsidR="0074722D" w:rsidRPr="005373BE" w:rsidRDefault="0074722D" w:rsidP="0074722D">
      <w:pPr>
        <w:autoSpaceDE w:val="0"/>
        <w:autoSpaceDN w:val="0"/>
        <w:adjustRightInd w:val="0"/>
        <w:spacing w:after="0" w:line="360" w:lineRule="auto"/>
        <w:ind w:left="360"/>
        <w:rPr>
          <w:rFonts w:ascii="ArialMT" w:hAnsi="ArialMT" w:cs="ArialMT"/>
          <w:lang w:val="fr-CA"/>
        </w:rPr>
      </w:pPr>
      <w:r w:rsidRPr="00EA6C5B">
        <w:rPr>
          <w:rFonts w:ascii="ArialMT" w:hAnsi="ArialMT" w:cs="ArialMT"/>
          <w:lang w:val="fr-CA"/>
        </w:rPr>
        <w:t xml:space="preserve">C. Surcharge due au vent (ASTM E-330) :  Moyenne </w:t>
      </w:r>
      <w:r>
        <w:rPr>
          <w:rFonts w:ascii="ArialMT" w:hAnsi="ArialMT" w:cs="ArialMT"/>
          <w:lang w:val="fr-CA"/>
        </w:rPr>
        <w:t>des essais sous pression ultimes</w:t>
      </w:r>
      <w:r w:rsidRPr="00EA6C5B">
        <w:rPr>
          <w:rFonts w:ascii="ArialMT" w:hAnsi="ArialMT" w:cs="ArialMT"/>
          <w:lang w:val="fr-CA"/>
        </w:rPr>
        <w:t xml:space="preserve"> </w:t>
      </w:r>
      <w:r>
        <w:rPr>
          <w:rFonts w:ascii="ArialMT" w:hAnsi="ArialMT" w:cs="ArialMT"/>
          <w:lang w:val="fr-CA"/>
        </w:rPr>
        <w:t>de 128 lb/pi²</w:t>
      </w:r>
      <w:r w:rsidRPr="00EA6C5B">
        <w:rPr>
          <w:rFonts w:ascii="ArialMT" w:hAnsi="ArialMT" w:cs="ArialMT"/>
          <w:lang w:val="fr-CA"/>
        </w:rPr>
        <w:t xml:space="preserve">. </w:t>
      </w:r>
      <w:r>
        <w:rPr>
          <w:rFonts w:ascii="ArialMT" w:hAnsi="ArialMT" w:cs="ArialMT"/>
          <w:lang w:val="fr-CA"/>
        </w:rPr>
        <w:t xml:space="preserve">L’ingénieur du projet doit déterminer les pressions de calcul des zones 4 et 5 selon les caractéristiques particulières du projet et doit appliquer un facteur de sécurité </w:t>
      </w:r>
      <w:r w:rsidRPr="005373BE">
        <w:rPr>
          <w:rFonts w:ascii="ArialMT" w:hAnsi="ArialMT" w:cs="ArialMT"/>
          <w:lang w:val="fr-CA"/>
        </w:rPr>
        <w:t xml:space="preserve">approprié en fonction des pressions de calcul admissibles. </w:t>
      </w:r>
    </w:p>
    <w:p w:rsidR="0074722D" w:rsidRPr="005373BE" w:rsidRDefault="0074722D" w:rsidP="0074722D">
      <w:pPr>
        <w:autoSpaceDE w:val="0"/>
        <w:autoSpaceDN w:val="0"/>
        <w:adjustRightInd w:val="0"/>
        <w:spacing w:after="0" w:line="360" w:lineRule="auto"/>
        <w:ind w:left="360"/>
        <w:rPr>
          <w:rFonts w:ascii="ArialMT" w:hAnsi="ArialMT" w:cs="ArialMT"/>
          <w:lang w:val="fr-CA"/>
        </w:rPr>
      </w:pPr>
      <w:r w:rsidRPr="005373BE">
        <w:rPr>
          <w:rFonts w:ascii="ArialMT" w:hAnsi="ArialMT" w:cs="ArialMT"/>
          <w:lang w:val="fr-CA"/>
        </w:rPr>
        <w:t xml:space="preserve">D. Infiltration d’eau (ASTM E-331) : L'eau </w:t>
      </w:r>
      <w:r>
        <w:rPr>
          <w:rFonts w:ascii="ArialMT" w:hAnsi="ArialMT" w:cs="ArialMT"/>
          <w:lang w:val="fr-CA"/>
        </w:rPr>
        <w:t>peut s'infiltrer à travers les joints aboutés, mais non pas à travers un papier de construction en feutre de 15 lb.</w:t>
      </w:r>
    </w:p>
    <w:p w:rsidR="0074722D" w:rsidRPr="005373BE" w:rsidRDefault="0074722D" w:rsidP="0074722D">
      <w:pPr>
        <w:autoSpaceDE w:val="0"/>
        <w:autoSpaceDN w:val="0"/>
        <w:adjustRightInd w:val="0"/>
        <w:spacing w:after="0" w:line="360" w:lineRule="auto"/>
        <w:ind w:left="360"/>
        <w:rPr>
          <w:rFonts w:ascii="ArialMT" w:hAnsi="ArialMT" w:cs="ArialMT"/>
          <w:lang w:val="fr-CA"/>
        </w:rPr>
      </w:pPr>
      <w:r w:rsidRPr="005373BE">
        <w:rPr>
          <w:rFonts w:ascii="ArialMT" w:hAnsi="ArialMT" w:cs="ArialMT"/>
          <w:lang w:val="fr-CA"/>
        </w:rPr>
        <w:lastRenderedPageBreak/>
        <w:t xml:space="preserve">E. Résistance aux intempéries (ASTM G-155) : aucune indication de fendillement, de gerces ou d’érosion après 2 000 heures de </w:t>
      </w:r>
      <w:r>
        <w:rPr>
          <w:rFonts w:ascii="ArialMT" w:hAnsi="ArialMT" w:cs="ArialMT"/>
          <w:lang w:val="fr-CA"/>
        </w:rPr>
        <w:t>vieillissement</w:t>
      </w:r>
      <w:r w:rsidRPr="005373BE">
        <w:rPr>
          <w:rFonts w:ascii="ArialMT" w:hAnsi="ArialMT" w:cs="ArialMT"/>
          <w:lang w:val="fr-CA"/>
        </w:rPr>
        <w:t>.</w:t>
      </w:r>
    </w:p>
    <w:p w:rsidR="003439AB" w:rsidRPr="00D251A7" w:rsidRDefault="0074722D" w:rsidP="00697119">
      <w:pPr>
        <w:autoSpaceDE w:val="0"/>
        <w:autoSpaceDN w:val="0"/>
        <w:adjustRightInd w:val="0"/>
        <w:spacing w:after="0" w:line="360" w:lineRule="auto"/>
        <w:ind w:left="360"/>
        <w:rPr>
          <w:rFonts w:ascii="ArialMT" w:hAnsi="ArialMT" w:cs="ArialMT"/>
          <w:lang w:val="fr-CA"/>
        </w:rPr>
      </w:pPr>
      <w:r>
        <w:rPr>
          <w:rFonts w:ascii="ArialMT" w:hAnsi="ArialMT" w:cs="ArialMT"/>
        </w:rPr>
        <w:t>F</w:t>
      </w:r>
      <w:r w:rsidRPr="004B3D5A">
        <w:rPr>
          <w:rFonts w:ascii="ArialMT" w:hAnsi="ArialMT" w:cs="ArialMT"/>
        </w:rPr>
        <w:t xml:space="preserve">. </w:t>
      </w:r>
      <w:r>
        <w:rPr>
          <w:rFonts w:ascii="ArialMT" w:hAnsi="ArialMT" w:cs="ArialMT"/>
          <w:lang w:val="fr-CA"/>
        </w:rPr>
        <w:t>Code du bâtiment de la Floride – Résistance aux chocs (TAS 201-203) : réussi</w:t>
      </w:r>
      <w:r w:rsidR="003439AB" w:rsidRPr="00D251A7">
        <w:rPr>
          <w:rFonts w:ascii="ArialMT" w:hAnsi="ArialMT" w:cs="ArialMT"/>
          <w:lang w:val="fr-CA"/>
        </w:rPr>
        <w:t xml:space="preserve"> </w:t>
      </w:r>
    </w:p>
    <w:p w:rsidR="0063577D" w:rsidRPr="00D251A7" w:rsidRDefault="00B553E7" w:rsidP="00697119">
      <w:pPr>
        <w:autoSpaceDE w:val="0"/>
        <w:autoSpaceDN w:val="0"/>
        <w:adjustRightInd w:val="0"/>
        <w:spacing w:after="0" w:line="360" w:lineRule="auto"/>
        <w:ind w:left="360"/>
        <w:rPr>
          <w:rFonts w:ascii="Arial-BoldMT" w:hAnsi="Arial-BoldMT" w:cs="Arial-BoldMT"/>
          <w:bCs/>
          <w:lang w:val="fr-CA"/>
        </w:rPr>
      </w:pPr>
      <w:r w:rsidRPr="00D251A7">
        <w:rPr>
          <w:rFonts w:ascii="Arial-BoldMT" w:hAnsi="Arial-BoldMT" w:cs="Arial-BoldMT"/>
          <w:b/>
          <w:bCs/>
          <w:lang w:val="fr-CA"/>
        </w:rPr>
        <w:t xml:space="preserve">2.4 </w:t>
      </w:r>
      <w:r w:rsidR="00AF71F2">
        <w:rPr>
          <w:rFonts w:ascii="Arial-BoldMT" w:hAnsi="Arial-BoldMT" w:cs="Arial-BoldMT"/>
          <w:b/>
          <w:bCs/>
          <w:lang w:val="fr-CA"/>
        </w:rPr>
        <w:t>COMPOSANTES D</w:t>
      </w:r>
      <w:r w:rsidR="00220FFF">
        <w:rPr>
          <w:rFonts w:ascii="Arial-BoldMT" w:hAnsi="Arial-BoldMT" w:cs="Arial-BoldMT"/>
          <w:b/>
          <w:bCs/>
          <w:lang w:val="fr-CA"/>
        </w:rPr>
        <w:t>’</w:t>
      </w:r>
      <w:r w:rsidR="00F05EF5" w:rsidRPr="00D251A7">
        <w:rPr>
          <w:rFonts w:ascii="Arial-BoldMT" w:hAnsi="Arial-BoldMT" w:cs="Arial-BoldMT"/>
          <w:b/>
          <w:bCs/>
          <w:lang w:val="fr-CA"/>
        </w:rPr>
        <w:t>INSTALLATION</w:t>
      </w:r>
    </w:p>
    <w:p w:rsidR="0063577D" w:rsidRPr="00D251A7" w:rsidRDefault="00AF71F2" w:rsidP="00697119">
      <w:pPr>
        <w:pStyle w:val="ListParagraph"/>
        <w:numPr>
          <w:ilvl w:val="0"/>
          <w:numId w:val="13"/>
        </w:numPr>
        <w:autoSpaceDE w:val="0"/>
        <w:autoSpaceDN w:val="0"/>
        <w:adjustRightInd w:val="0"/>
        <w:spacing w:after="0" w:line="360" w:lineRule="auto"/>
        <w:rPr>
          <w:rFonts w:ascii="Arial-BoldMT" w:hAnsi="Arial-BoldMT" w:cs="Arial-BoldMT"/>
          <w:bCs/>
          <w:lang w:val="fr-CA"/>
        </w:rPr>
      </w:pPr>
      <w:r>
        <w:rPr>
          <w:rFonts w:ascii="Arial-BoldMT" w:hAnsi="Arial-BoldMT" w:cs="Arial-BoldMT"/>
          <w:bCs/>
          <w:lang w:val="fr-CA"/>
        </w:rPr>
        <w:t>Système à agrafes en acier</w:t>
      </w:r>
    </w:p>
    <w:p w:rsidR="000E5D5A" w:rsidRPr="00D251A7" w:rsidRDefault="00785CE9" w:rsidP="00697119">
      <w:pPr>
        <w:pStyle w:val="ListParagraph"/>
        <w:numPr>
          <w:ilvl w:val="0"/>
          <w:numId w:val="14"/>
        </w:numPr>
        <w:autoSpaceDE w:val="0"/>
        <w:autoSpaceDN w:val="0"/>
        <w:adjustRightInd w:val="0"/>
        <w:spacing w:after="0" w:line="360" w:lineRule="auto"/>
        <w:rPr>
          <w:rFonts w:ascii="Arial-BoldMT" w:hAnsi="Arial-BoldMT" w:cs="Arial-BoldMT"/>
          <w:bCs/>
          <w:lang w:val="fr-CA"/>
        </w:rPr>
      </w:pPr>
      <w:r>
        <w:rPr>
          <w:rFonts w:ascii="Arial-BoldMT" w:hAnsi="Arial-BoldMT" w:cs="Arial-BoldMT"/>
          <w:bCs/>
          <w:lang w:val="fr-CA"/>
        </w:rPr>
        <w:t>Rail</w:t>
      </w:r>
      <w:r w:rsidR="00AF71F2">
        <w:rPr>
          <w:rFonts w:ascii="Arial-BoldMT" w:hAnsi="Arial-BoldMT" w:cs="Arial-BoldMT"/>
          <w:bCs/>
          <w:lang w:val="fr-CA"/>
        </w:rPr>
        <w:t xml:space="preserve"> de départ</w:t>
      </w:r>
      <w:r w:rsidR="00220FFF">
        <w:rPr>
          <w:rFonts w:ascii="Arial-BoldMT" w:hAnsi="Arial-BoldMT" w:cs="Arial-BoldMT"/>
          <w:bCs/>
          <w:lang w:val="fr-CA"/>
        </w:rPr>
        <w:t> </w:t>
      </w:r>
      <w:r w:rsidR="00EC1D90" w:rsidRPr="00D251A7">
        <w:rPr>
          <w:rFonts w:ascii="Arial-BoldMT" w:hAnsi="Arial-BoldMT" w:cs="Arial-BoldMT"/>
          <w:bCs/>
          <w:lang w:val="fr-CA"/>
        </w:rPr>
        <w:t>:</w:t>
      </w:r>
      <w:r w:rsidR="006C0BCB" w:rsidRPr="00D251A7">
        <w:rPr>
          <w:rFonts w:ascii="Arial-BoldMT" w:hAnsi="Arial-BoldMT" w:cs="Arial-BoldMT"/>
          <w:bCs/>
          <w:lang w:val="fr-CA"/>
        </w:rPr>
        <w:t xml:space="preserve"> </w:t>
      </w:r>
      <w:r w:rsidR="002E1178" w:rsidRPr="00D251A7">
        <w:rPr>
          <w:rFonts w:ascii="Arial-BoldMT" w:hAnsi="Arial-BoldMT" w:cs="Arial-BoldMT"/>
          <w:bCs/>
          <w:lang w:val="fr-CA"/>
        </w:rPr>
        <w:t>FA</w:t>
      </w:r>
      <w:r w:rsidR="00220FFF">
        <w:rPr>
          <w:rFonts w:ascii="Arial-BoldMT" w:hAnsi="Arial-BoldMT" w:cs="Arial-BoldMT"/>
          <w:bCs/>
          <w:lang w:val="fr-CA"/>
        </w:rPr>
        <w:t> </w:t>
      </w:r>
      <w:r>
        <w:rPr>
          <w:rFonts w:ascii="Arial-BoldMT" w:hAnsi="Arial-BoldMT" w:cs="Arial-BoldMT"/>
          <w:bCs/>
          <w:lang w:val="fr-CA"/>
        </w:rPr>
        <w:t>700 (écran pare-pluie 10</w:t>
      </w:r>
      <w:r w:rsidR="00C978F8">
        <w:rPr>
          <w:rFonts w:ascii="Arial-BoldMT" w:hAnsi="Arial-BoldMT" w:cs="Arial-BoldMT"/>
          <w:bCs/>
          <w:lang w:val="fr-CA"/>
        </w:rPr>
        <w:t> </w:t>
      </w:r>
      <w:r>
        <w:rPr>
          <w:rFonts w:ascii="Arial-BoldMT" w:hAnsi="Arial-BoldMT" w:cs="Arial-BoldMT"/>
          <w:bCs/>
          <w:lang w:val="fr-CA"/>
        </w:rPr>
        <w:t>mm)</w:t>
      </w:r>
      <w:r w:rsidR="002E1178" w:rsidRPr="00D251A7">
        <w:rPr>
          <w:rFonts w:ascii="Arial-BoldMT" w:hAnsi="Arial-BoldMT" w:cs="Arial-BoldMT"/>
          <w:bCs/>
          <w:lang w:val="fr-CA"/>
        </w:rPr>
        <w:t xml:space="preserve"> </w:t>
      </w:r>
      <w:r w:rsidR="00D26509">
        <w:rPr>
          <w:rFonts w:ascii="Arial-BoldMT" w:hAnsi="Arial-BoldMT" w:cs="Arial-BoldMT"/>
          <w:bCs/>
          <w:lang w:val="fr-CA"/>
        </w:rPr>
        <w:t>-</w:t>
      </w:r>
      <w:r w:rsidR="002E1178" w:rsidRPr="00D251A7">
        <w:rPr>
          <w:rFonts w:ascii="Arial-BoldMT" w:hAnsi="Arial-BoldMT" w:cs="Arial-BoldMT"/>
          <w:bCs/>
          <w:lang w:val="fr-CA"/>
        </w:rPr>
        <w:t xml:space="preserve"> 10</w:t>
      </w:r>
      <w:r w:rsidR="00220FFF">
        <w:rPr>
          <w:rFonts w:ascii="Arial-BoldMT" w:hAnsi="Arial-BoldMT" w:cs="Arial-BoldMT"/>
          <w:bCs/>
          <w:lang w:val="fr-CA"/>
        </w:rPr>
        <w:t> </w:t>
      </w:r>
      <w:r w:rsidR="00AF71F2">
        <w:rPr>
          <w:rFonts w:ascii="Arial-BoldMT" w:hAnsi="Arial-BoldMT" w:cs="Arial-BoldMT"/>
          <w:bCs/>
          <w:lang w:val="fr-CA"/>
        </w:rPr>
        <w:t>pi</w:t>
      </w:r>
      <w:r w:rsidR="001E4405" w:rsidRPr="00D251A7">
        <w:rPr>
          <w:rFonts w:ascii="Arial-BoldMT" w:hAnsi="Arial-BoldMT" w:cs="Arial-BoldMT"/>
          <w:bCs/>
          <w:lang w:val="fr-CA"/>
        </w:rPr>
        <w:t xml:space="preserve"> </w:t>
      </w:r>
      <w:r w:rsidR="00AF71F2">
        <w:rPr>
          <w:rFonts w:ascii="Arial-BoldMT" w:hAnsi="Arial-BoldMT" w:cs="Arial-BoldMT"/>
          <w:bCs/>
          <w:lang w:val="fr-CA"/>
        </w:rPr>
        <w:t>(</w:t>
      </w:r>
      <w:r>
        <w:rPr>
          <w:rFonts w:ascii="Arial-BoldMT" w:hAnsi="Arial-BoldMT" w:cs="Arial-BoldMT"/>
          <w:bCs/>
          <w:lang w:val="fr-CA"/>
        </w:rPr>
        <w:t>3</w:t>
      </w:r>
      <w:r w:rsidR="00C978F8">
        <w:rPr>
          <w:rFonts w:ascii="Arial-BoldMT" w:hAnsi="Arial-BoldMT" w:cs="Arial-BoldMT"/>
          <w:bCs/>
          <w:lang w:val="fr-CA"/>
        </w:rPr>
        <w:t> </w:t>
      </w:r>
      <w:r>
        <w:rPr>
          <w:rFonts w:ascii="Arial-BoldMT" w:hAnsi="Arial-BoldMT" w:cs="Arial-BoldMT"/>
          <w:bCs/>
          <w:lang w:val="fr-CA"/>
        </w:rPr>
        <w:t>030</w:t>
      </w:r>
      <w:r w:rsidR="00C978F8">
        <w:rPr>
          <w:rFonts w:ascii="Arial-BoldMT" w:hAnsi="Arial-BoldMT" w:cs="Arial-BoldMT"/>
          <w:bCs/>
          <w:lang w:val="fr-CA"/>
        </w:rPr>
        <w:t> </w:t>
      </w:r>
      <w:r>
        <w:rPr>
          <w:rFonts w:ascii="Arial-BoldMT" w:hAnsi="Arial-BoldMT" w:cs="Arial-BoldMT"/>
          <w:bCs/>
          <w:lang w:val="fr-CA"/>
        </w:rPr>
        <w:t xml:space="preserve">mm) L </w:t>
      </w:r>
      <w:r w:rsidR="005B20FD" w:rsidRPr="00D251A7">
        <w:rPr>
          <w:rFonts w:ascii="Arial-BoldMT" w:hAnsi="Arial-BoldMT" w:cs="Arial-BoldMT"/>
          <w:bCs/>
          <w:lang w:val="fr-CA"/>
        </w:rPr>
        <w:t>–</w:t>
      </w:r>
      <w:r w:rsidR="005B20FD">
        <w:rPr>
          <w:rFonts w:ascii="Arial-BoldMT" w:hAnsi="Arial-BoldMT" w:cs="Arial-BoldMT"/>
          <w:bCs/>
          <w:lang w:val="fr-CA"/>
        </w:rPr>
        <w:t xml:space="preserve"> </w:t>
      </w:r>
      <w:r w:rsidR="00165AB4">
        <w:rPr>
          <w:rFonts w:ascii="Arial-BoldMT" w:hAnsi="Arial-BoldMT" w:cs="Arial-BoldMT"/>
          <w:bCs/>
          <w:lang w:val="fr-CA"/>
        </w:rPr>
        <w:t xml:space="preserve">acier </w:t>
      </w:r>
      <w:r>
        <w:rPr>
          <w:rFonts w:ascii="Arial-BoldMT" w:hAnsi="Arial-BoldMT" w:cs="Arial-BoldMT"/>
          <w:bCs/>
          <w:lang w:val="fr-CA"/>
        </w:rPr>
        <w:t>g</w:t>
      </w:r>
      <w:r w:rsidR="002E1178" w:rsidRPr="00D251A7">
        <w:rPr>
          <w:rFonts w:ascii="Arial-BoldMT" w:hAnsi="Arial-BoldMT" w:cs="Arial-BoldMT"/>
          <w:bCs/>
          <w:lang w:val="fr-CA"/>
        </w:rPr>
        <w:t>alvalume</w:t>
      </w:r>
      <w:r>
        <w:rPr>
          <w:rFonts w:ascii="Arial-BoldMT" w:hAnsi="Arial-BoldMT" w:cs="Arial-BoldMT"/>
          <w:bCs/>
          <w:lang w:val="fr-CA"/>
        </w:rPr>
        <w:t>.</w:t>
      </w:r>
    </w:p>
    <w:p w:rsidR="00EC1D90" w:rsidRPr="001A3815" w:rsidRDefault="00AF71F2" w:rsidP="00124980">
      <w:pPr>
        <w:pStyle w:val="ListParagraph"/>
        <w:numPr>
          <w:ilvl w:val="0"/>
          <w:numId w:val="14"/>
        </w:numPr>
        <w:autoSpaceDE w:val="0"/>
        <w:autoSpaceDN w:val="0"/>
        <w:adjustRightInd w:val="0"/>
        <w:spacing w:after="0" w:line="360" w:lineRule="auto"/>
        <w:rPr>
          <w:rFonts w:ascii="Arial-BoldMT" w:hAnsi="Arial-BoldMT" w:cs="Arial-BoldMT"/>
          <w:bCs/>
          <w:lang w:val="fr-CA"/>
        </w:rPr>
      </w:pPr>
      <w:r w:rsidRPr="001A3815">
        <w:rPr>
          <w:rFonts w:ascii="Arial-BoldMT" w:hAnsi="Arial-BoldMT" w:cs="Arial-BoldMT"/>
          <w:bCs/>
          <w:lang w:val="fr-CA"/>
        </w:rPr>
        <w:t>Agrafes de panneau</w:t>
      </w:r>
      <w:r w:rsidR="00220FFF" w:rsidRPr="001A3815">
        <w:rPr>
          <w:rFonts w:ascii="Arial-BoldMT" w:hAnsi="Arial-BoldMT" w:cs="Arial-BoldMT"/>
          <w:bCs/>
          <w:lang w:val="fr-CA"/>
        </w:rPr>
        <w:t> </w:t>
      </w:r>
      <w:r w:rsidR="00EC1D90" w:rsidRPr="001A3815">
        <w:rPr>
          <w:rFonts w:ascii="Arial-BoldMT" w:hAnsi="Arial-BoldMT" w:cs="Arial-BoldMT"/>
          <w:bCs/>
          <w:lang w:val="fr-CA"/>
        </w:rPr>
        <w:t>: JE</w:t>
      </w:r>
      <w:r w:rsidR="0074722D" w:rsidRPr="001A3815">
        <w:rPr>
          <w:rFonts w:ascii="Arial-BoldMT" w:hAnsi="Arial-BoldMT" w:cs="Arial-BoldMT"/>
          <w:bCs/>
          <w:lang w:val="fr-CA"/>
        </w:rPr>
        <w:t xml:space="preserve"> 720</w:t>
      </w:r>
      <w:r w:rsidR="00785CE9" w:rsidRPr="001A3815">
        <w:rPr>
          <w:rFonts w:ascii="Arial-BoldMT" w:hAnsi="Arial-BoldMT" w:cs="Arial-BoldMT"/>
          <w:bCs/>
          <w:lang w:val="fr-CA"/>
        </w:rPr>
        <w:t xml:space="preserve"> </w:t>
      </w:r>
      <w:r w:rsidR="00EC1D90" w:rsidRPr="001A3815">
        <w:rPr>
          <w:rFonts w:ascii="Arial-BoldMT" w:hAnsi="Arial-BoldMT" w:cs="Arial-BoldMT"/>
          <w:bCs/>
          <w:lang w:val="fr-CA"/>
        </w:rPr>
        <w:t>(</w:t>
      </w:r>
      <w:r w:rsidRPr="001A3815">
        <w:rPr>
          <w:rFonts w:ascii="Arial-BoldMT" w:hAnsi="Arial-BoldMT" w:cs="Arial-BoldMT"/>
          <w:bCs/>
          <w:lang w:val="fr-CA"/>
        </w:rPr>
        <w:t xml:space="preserve">écran pare-pluie </w:t>
      </w:r>
      <w:r w:rsidR="00EC1D90" w:rsidRPr="001A3815">
        <w:rPr>
          <w:rFonts w:ascii="Arial-BoldMT" w:hAnsi="Arial-BoldMT" w:cs="Arial-BoldMT"/>
          <w:bCs/>
          <w:lang w:val="fr-CA"/>
        </w:rPr>
        <w:t>10</w:t>
      </w:r>
      <w:r w:rsidR="00220FFF" w:rsidRPr="001A3815">
        <w:rPr>
          <w:rFonts w:ascii="Arial-BoldMT" w:hAnsi="Arial-BoldMT" w:cs="Arial-BoldMT"/>
          <w:bCs/>
          <w:lang w:val="fr-CA"/>
        </w:rPr>
        <w:t> </w:t>
      </w:r>
      <w:r w:rsidR="00EC1D90" w:rsidRPr="001A3815">
        <w:rPr>
          <w:rFonts w:ascii="Arial-BoldMT" w:hAnsi="Arial-BoldMT" w:cs="Arial-BoldMT"/>
          <w:bCs/>
          <w:lang w:val="fr-CA"/>
        </w:rPr>
        <w:t>mm</w:t>
      </w:r>
      <w:r w:rsidR="001A3815" w:rsidRPr="001A3815">
        <w:rPr>
          <w:rFonts w:ascii="Arial-BoldMT" w:hAnsi="Arial-BoldMT" w:cs="Arial-BoldMT"/>
          <w:bCs/>
          <w:lang w:val="fr-CA"/>
        </w:rPr>
        <w:t>)</w:t>
      </w:r>
      <w:r w:rsidR="00EC1D90" w:rsidRPr="001A3815">
        <w:rPr>
          <w:rFonts w:ascii="Arial-BoldMT" w:hAnsi="Arial-BoldMT" w:cs="Arial-BoldMT"/>
          <w:bCs/>
          <w:lang w:val="fr-CA"/>
        </w:rPr>
        <w:t xml:space="preserve"> </w:t>
      </w:r>
      <w:r w:rsidR="005B20FD" w:rsidRPr="001A3815">
        <w:rPr>
          <w:rFonts w:ascii="Arial-BoldMT" w:hAnsi="Arial-BoldMT" w:cs="Arial-BoldMT"/>
          <w:bCs/>
          <w:lang w:val="fr-CA"/>
        </w:rPr>
        <w:t>–</w:t>
      </w:r>
      <w:r w:rsidR="00EC1D90" w:rsidRPr="001A3815">
        <w:rPr>
          <w:rFonts w:ascii="Arial-BoldMT" w:hAnsi="Arial-BoldMT" w:cs="Arial-BoldMT"/>
          <w:bCs/>
          <w:lang w:val="fr-CA"/>
        </w:rPr>
        <w:t xml:space="preserve"> </w:t>
      </w:r>
      <w:r w:rsidR="005B20FD" w:rsidRPr="001A3815">
        <w:rPr>
          <w:rFonts w:ascii="Arial-BoldMT" w:hAnsi="Arial-BoldMT" w:cs="Arial-BoldMT"/>
          <w:bCs/>
          <w:lang w:val="fr-CA"/>
        </w:rPr>
        <w:t xml:space="preserve">acier revêtu de zinc, aluminium ou magnésium. </w:t>
      </w:r>
    </w:p>
    <w:p w:rsidR="001E4405" w:rsidRPr="001A3815" w:rsidRDefault="001E4405" w:rsidP="00C51F45">
      <w:pPr>
        <w:pStyle w:val="ListParagraph"/>
        <w:numPr>
          <w:ilvl w:val="0"/>
          <w:numId w:val="14"/>
        </w:numPr>
        <w:autoSpaceDE w:val="0"/>
        <w:autoSpaceDN w:val="0"/>
        <w:adjustRightInd w:val="0"/>
        <w:spacing w:after="0" w:line="360" w:lineRule="auto"/>
        <w:rPr>
          <w:rFonts w:ascii="Arial-BoldMT" w:hAnsi="Arial-BoldMT" w:cs="Arial-BoldMT"/>
          <w:bCs/>
          <w:lang w:val="fr-CA"/>
        </w:rPr>
      </w:pPr>
      <w:r w:rsidRPr="001A3815">
        <w:rPr>
          <w:rFonts w:ascii="Arial-BoldMT" w:hAnsi="Arial-BoldMT" w:cs="Arial-BoldMT"/>
          <w:bCs/>
          <w:lang w:val="fr-CA"/>
        </w:rPr>
        <w:t>C</w:t>
      </w:r>
      <w:r w:rsidR="001C4CCF" w:rsidRPr="001A3815">
        <w:rPr>
          <w:rFonts w:ascii="Arial-BoldMT" w:hAnsi="Arial-BoldMT" w:cs="Arial-BoldMT"/>
          <w:bCs/>
          <w:lang w:val="fr-CA"/>
        </w:rPr>
        <w:t xml:space="preserve">ale </w:t>
      </w:r>
      <w:r w:rsidR="00F97C39" w:rsidRPr="001A3815">
        <w:rPr>
          <w:rFonts w:ascii="Arial-BoldMT" w:hAnsi="Arial-BoldMT" w:cs="Arial-BoldMT"/>
          <w:bCs/>
          <w:lang w:val="fr-CA"/>
        </w:rPr>
        <w:t xml:space="preserve">d’espacement </w:t>
      </w:r>
      <w:r w:rsidR="001C4CCF" w:rsidRPr="001A3815">
        <w:rPr>
          <w:rFonts w:ascii="Arial-BoldMT" w:hAnsi="Arial-BoldMT" w:cs="Arial-BoldMT"/>
          <w:bCs/>
          <w:lang w:val="fr-CA"/>
        </w:rPr>
        <w:t>ondulée</w:t>
      </w:r>
      <w:r w:rsidRPr="001A3815">
        <w:rPr>
          <w:rFonts w:ascii="Arial-BoldMT" w:hAnsi="Arial-BoldMT" w:cs="Arial-BoldMT"/>
          <w:bCs/>
          <w:lang w:val="fr-CA"/>
        </w:rPr>
        <w:t xml:space="preserve"> – FS 1005 (5</w:t>
      </w:r>
      <w:r w:rsidR="001C4CCF" w:rsidRPr="001A3815">
        <w:rPr>
          <w:rFonts w:ascii="Arial-BoldMT" w:hAnsi="Arial-BoldMT" w:cs="Arial-BoldMT"/>
          <w:bCs/>
          <w:lang w:val="fr-CA"/>
        </w:rPr>
        <w:t xml:space="preserve"> </w:t>
      </w:r>
      <w:r w:rsidRPr="001A3815">
        <w:rPr>
          <w:rFonts w:ascii="Arial-BoldMT" w:hAnsi="Arial-BoldMT" w:cs="Arial-BoldMT"/>
          <w:bCs/>
          <w:lang w:val="fr-CA"/>
        </w:rPr>
        <w:t>mm), FS 1010 (10</w:t>
      </w:r>
      <w:r w:rsidR="001C4CCF" w:rsidRPr="001A3815">
        <w:rPr>
          <w:rFonts w:ascii="Arial-BoldMT" w:hAnsi="Arial-BoldMT" w:cs="Arial-BoldMT"/>
          <w:bCs/>
          <w:lang w:val="fr-CA"/>
        </w:rPr>
        <w:t xml:space="preserve"> </w:t>
      </w:r>
      <w:r w:rsidRPr="001A3815">
        <w:rPr>
          <w:rFonts w:ascii="Arial-BoldMT" w:hAnsi="Arial-BoldMT" w:cs="Arial-BoldMT"/>
          <w:bCs/>
          <w:lang w:val="fr-CA"/>
        </w:rPr>
        <w:t>mm) – 4</w:t>
      </w:r>
      <w:r w:rsidR="00220FFF" w:rsidRPr="001A3815">
        <w:rPr>
          <w:rFonts w:ascii="Arial-BoldMT" w:hAnsi="Arial-BoldMT" w:cs="Arial-BoldMT"/>
          <w:bCs/>
          <w:lang w:val="fr-CA"/>
        </w:rPr>
        <w:t> </w:t>
      </w:r>
      <w:r w:rsidR="001C4CCF" w:rsidRPr="001A3815">
        <w:rPr>
          <w:rFonts w:ascii="Arial-BoldMT" w:hAnsi="Arial-BoldMT" w:cs="Arial-BoldMT"/>
          <w:bCs/>
          <w:lang w:val="fr-CA"/>
        </w:rPr>
        <w:t>pi</w:t>
      </w:r>
      <w:r w:rsidR="00F97C39" w:rsidRPr="001A3815">
        <w:rPr>
          <w:rFonts w:ascii="Arial-BoldMT" w:hAnsi="Arial-BoldMT" w:cs="Arial-BoldMT"/>
          <w:bCs/>
          <w:lang w:val="fr-CA"/>
        </w:rPr>
        <w:t xml:space="preserve"> L</w:t>
      </w:r>
    </w:p>
    <w:p w:rsidR="001A3815" w:rsidRPr="00D251A7" w:rsidRDefault="001A3815" w:rsidP="001A3815">
      <w:pPr>
        <w:pStyle w:val="ListParagraph"/>
        <w:numPr>
          <w:ilvl w:val="0"/>
          <w:numId w:val="13"/>
        </w:numPr>
        <w:autoSpaceDE w:val="0"/>
        <w:autoSpaceDN w:val="0"/>
        <w:adjustRightInd w:val="0"/>
        <w:spacing w:after="0" w:line="360" w:lineRule="auto"/>
        <w:rPr>
          <w:rFonts w:ascii="Arial-BoldMT" w:hAnsi="Arial-BoldMT" w:cs="Arial-BoldMT"/>
          <w:bCs/>
          <w:lang w:val="fr-CA"/>
        </w:rPr>
      </w:pPr>
      <w:r>
        <w:rPr>
          <w:rFonts w:ascii="Arial-BoldMT" w:hAnsi="Arial-BoldMT" w:cs="Arial-BoldMT"/>
          <w:bCs/>
          <w:lang w:val="fr-CA"/>
        </w:rPr>
        <w:t xml:space="preserve">Attaches </w:t>
      </w:r>
      <w:r w:rsidRPr="00D251A7">
        <w:rPr>
          <w:rFonts w:ascii="Arial-BoldMT" w:hAnsi="Arial-BoldMT" w:cs="Arial-BoldMT"/>
          <w:bCs/>
          <w:lang w:val="fr-CA"/>
        </w:rPr>
        <w:t xml:space="preserve">: </w:t>
      </w:r>
      <w:r>
        <w:rPr>
          <w:rFonts w:ascii="Arial-BoldMT" w:hAnsi="Arial-BoldMT" w:cs="Arial-BoldMT"/>
          <w:bCs/>
          <w:lang w:val="fr-CA"/>
        </w:rPr>
        <w:t xml:space="preserve">On doit utiliser </w:t>
      </w:r>
      <w:r>
        <w:rPr>
          <w:rFonts w:ascii="ArialMT" w:hAnsi="ArialMT" w:cs="ArialMT"/>
          <w:lang w:val="fr-CA"/>
        </w:rPr>
        <w:t>des attaches résistantes à la corrosion, comme des vis en acier galvanisé à chaud conformes aux exigences du code du bâtiment et aux pratiques de construction en vigueur. Utiliser des attaches en acier inoxydable dans les régions où l’humidité est élevée. Le fabricant de panneaux n’accepte aucune responsabilité en ce qui a trait à la résistance à la corrosion des attaches. Ne pas utiliser de clous. Utiliser des vis à bois entièrement filetées no 8 ou plus d'au moins</w:t>
      </w:r>
      <w:r>
        <w:rPr>
          <w:rFonts w:ascii="ArialMT" w:hAnsi="ArialMT" w:cs="ArialMT"/>
        </w:rPr>
        <w:t xml:space="preserve"> 1-1/2 po de longueur.</w:t>
      </w:r>
    </w:p>
    <w:p w:rsidR="00D5058A" w:rsidRPr="00D251A7" w:rsidRDefault="001A3815" w:rsidP="001A3815">
      <w:pPr>
        <w:pStyle w:val="ListParagraph"/>
        <w:numPr>
          <w:ilvl w:val="0"/>
          <w:numId w:val="13"/>
        </w:numPr>
        <w:autoSpaceDE w:val="0"/>
        <w:autoSpaceDN w:val="0"/>
        <w:adjustRightInd w:val="0"/>
        <w:spacing w:after="0" w:line="360" w:lineRule="auto"/>
        <w:rPr>
          <w:rFonts w:ascii="Arial-BoldMT" w:hAnsi="Arial-BoldMT" w:cs="Arial-BoldMT"/>
          <w:bCs/>
          <w:lang w:val="fr-CA"/>
        </w:rPr>
      </w:pPr>
      <w:r>
        <w:rPr>
          <w:rFonts w:ascii="ArialMT" w:hAnsi="ArialMT" w:cs="ArialMT"/>
          <w:lang w:val="fr-CA"/>
        </w:rPr>
        <w:t xml:space="preserve">Solins </w:t>
      </w:r>
      <w:r w:rsidRPr="00D251A7">
        <w:rPr>
          <w:rFonts w:ascii="ArialMT" w:hAnsi="ArialMT" w:cs="ArialMT"/>
          <w:lang w:val="fr-CA"/>
        </w:rPr>
        <w:t xml:space="preserve">: </w:t>
      </w:r>
      <w:r>
        <w:rPr>
          <w:rFonts w:ascii="ArialMT" w:hAnsi="ArialMT" w:cs="ArialMT"/>
          <w:lang w:val="fr-CA"/>
        </w:rPr>
        <w:t>Poser des solins autour de toutes les ouvertures conformément aux instructions du fabricant</w:t>
      </w:r>
      <w:r w:rsidRPr="00D251A7">
        <w:rPr>
          <w:rFonts w:ascii="ArialMT" w:hAnsi="ArialMT" w:cs="ArialMT"/>
          <w:lang w:val="fr-CA"/>
        </w:rPr>
        <w:t xml:space="preserve">. </w:t>
      </w:r>
      <w:r>
        <w:rPr>
          <w:rFonts w:ascii="ArialMT" w:hAnsi="ArialMT" w:cs="ArialMT"/>
          <w:lang w:val="fr-CA"/>
        </w:rPr>
        <w:t>Ne pas utiliser de solins en aluminium. Les solins doivent être en acier galvanisé, en acier anodisé ou en acier revêtu de PVC.</w:t>
      </w:r>
    </w:p>
    <w:p w:rsidR="00D5058A" w:rsidRPr="00D251A7" w:rsidRDefault="007D7225" w:rsidP="00697119">
      <w:pPr>
        <w:pStyle w:val="ListParagraph"/>
        <w:numPr>
          <w:ilvl w:val="0"/>
          <w:numId w:val="13"/>
        </w:numPr>
        <w:autoSpaceDE w:val="0"/>
        <w:autoSpaceDN w:val="0"/>
        <w:adjustRightInd w:val="0"/>
        <w:spacing w:after="0" w:line="360" w:lineRule="auto"/>
        <w:rPr>
          <w:rFonts w:ascii="Arial-BoldMT" w:hAnsi="Arial-BoldMT" w:cs="Arial-BoldMT"/>
          <w:bCs/>
          <w:lang w:val="fr-CA"/>
        </w:rPr>
      </w:pPr>
      <w:r>
        <w:rPr>
          <w:rFonts w:ascii="ArialMT" w:hAnsi="ArialMT" w:cs="ArialMT"/>
          <w:lang w:val="fr-CA"/>
        </w:rPr>
        <w:t>Produit d</w:t>
      </w:r>
      <w:r w:rsidR="009E2119">
        <w:rPr>
          <w:rFonts w:ascii="ArialMT" w:hAnsi="ArialMT" w:cs="ArialMT"/>
          <w:lang w:val="fr-CA"/>
        </w:rPr>
        <w:t>’</w:t>
      </w:r>
      <w:r>
        <w:rPr>
          <w:rFonts w:ascii="ArialMT" w:hAnsi="ArialMT" w:cs="ArialMT"/>
          <w:lang w:val="fr-CA"/>
        </w:rPr>
        <w:t xml:space="preserve">étanchéité : </w:t>
      </w:r>
      <w:r w:rsidR="001237A0">
        <w:rPr>
          <w:rFonts w:ascii="ArialMT" w:hAnsi="ArialMT" w:cs="ArialMT"/>
          <w:lang w:val="fr-CA"/>
        </w:rPr>
        <w:t xml:space="preserve">Le </w:t>
      </w:r>
      <w:r>
        <w:rPr>
          <w:rFonts w:ascii="ArialMT" w:hAnsi="ArialMT" w:cs="ArialMT"/>
          <w:lang w:val="fr-CA"/>
        </w:rPr>
        <w:t>produit d</w:t>
      </w:r>
      <w:r w:rsidR="009E2119">
        <w:rPr>
          <w:rFonts w:ascii="ArialMT" w:hAnsi="ArialMT" w:cs="ArialMT"/>
          <w:lang w:val="fr-CA"/>
        </w:rPr>
        <w:t>’</w:t>
      </w:r>
      <w:r>
        <w:rPr>
          <w:rFonts w:ascii="ArialMT" w:hAnsi="ArialMT" w:cs="ArialMT"/>
          <w:lang w:val="fr-CA"/>
        </w:rPr>
        <w:t xml:space="preserve">étanchéité </w:t>
      </w:r>
      <w:r w:rsidR="001237A0">
        <w:rPr>
          <w:rFonts w:ascii="ArialMT" w:hAnsi="ArialMT" w:cs="ArialMT"/>
          <w:lang w:val="fr-CA"/>
        </w:rPr>
        <w:t>doit être</w:t>
      </w:r>
      <w:r>
        <w:rPr>
          <w:rFonts w:ascii="ArialMT" w:hAnsi="ArialMT" w:cs="ArialMT"/>
          <w:lang w:val="fr-CA"/>
        </w:rPr>
        <w:t xml:space="preserve"> conforme aux exigences de la norme</w:t>
      </w:r>
      <w:r w:rsidR="00EF3215" w:rsidRPr="00D251A7">
        <w:rPr>
          <w:rFonts w:ascii="ArialMT" w:hAnsi="ArialMT" w:cs="ArialMT"/>
          <w:lang w:val="fr-CA"/>
        </w:rPr>
        <w:t xml:space="preserve"> ASTM</w:t>
      </w:r>
      <w:r w:rsidR="009E2119">
        <w:rPr>
          <w:rFonts w:ascii="ArialMT" w:hAnsi="ArialMT" w:cs="ArialMT"/>
          <w:lang w:val="fr-CA"/>
        </w:rPr>
        <w:t> </w:t>
      </w:r>
      <w:r w:rsidR="00EF3215" w:rsidRPr="00D251A7">
        <w:rPr>
          <w:rFonts w:ascii="ArialMT" w:hAnsi="ArialMT" w:cs="ArialMT"/>
          <w:lang w:val="fr-CA"/>
        </w:rPr>
        <w:t>C920</w:t>
      </w:r>
      <w:r w:rsidR="001237A0">
        <w:rPr>
          <w:rFonts w:ascii="ArialMT" w:hAnsi="ArialMT" w:cs="ArialMT"/>
          <w:lang w:val="fr-CA"/>
        </w:rPr>
        <w:t>, classe</w:t>
      </w:r>
      <w:r w:rsidR="00C978F8">
        <w:rPr>
          <w:rFonts w:ascii="ArialMT" w:hAnsi="ArialMT" w:cs="ArialMT"/>
          <w:lang w:val="fr-CA"/>
        </w:rPr>
        <w:t> </w:t>
      </w:r>
      <w:r w:rsidR="001237A0">
        <w:rPr>
          <w:rFonts w:ascii="ArialMT" w:hAnsi="ArialMT" w:cs="ArialMT"/>
          <w:lang w:val="fr-CA"/>
        </w:rPr>
        <w:t>35</w:t>
      </w:r>
      <w:r w:rsidR="00EF3215" w:rsidRPr="00D251A7">
        <w:rPr>
          <w:rFonts w:ascii="ArialMT" w:hAnsi="ArialMT" w:cs="ArialMT"/>
          <w:lang w:val="fr-CA"/>
        </w:rPr>
        <w:t xml:space="preserve">.  </w:t>
      </w:r>
    </w:p>
    <w:p w:rsidR="00AB1695" w:rsidRPr="00D251A7" w:rsidRDefault="00AB1695" w:rsidP="00697119">
      <w:pPr>
        <w:autoSpaceDE w:val="0"/>
        <w:autoSpaceDN w:val="0"/>
        <w:adjustRightInd w:val="0"/>
        <w:spacing w:after="0" w:line="240" w:lineRule="auto"/>
        <w:rPr>
          <w:rFonts w:ascii="Arial-BoldMT" w:hAnsi="Arial-BoldMT" w:cs="Arial-BoldMT"/>
          <w:b/>
          <w:bCs/>
          <w:lang w:val="fr-CA"/>
        </w:rPr>
      </w:pPr>
    </w:p>
    <w:p w:rsidR="005E4797" w:rsidRPr="00D251A7" w:rsidRDefault="00FE7B59" w:rsidP="00697119">
      <w:pPr>
        <w:autoSpaceDE w:val="0"/>
        <w:autoSpaceDN w:val="0"/>
        <w:adjustRightInd w:val="0"/>
        <w:spacing w:after="0" w:line="240" w:lineRule="auto"/>
        <w:rPr>
          <w:rFonts w:ascii="Arial-BoldMT" w:hAnsi="Arial-BoldMT" w:cs="Arial-BoldMT"/>
          <w:bCs/>
          <w:color w:val="000000"/>
          <w:sz w:val="32"/>
          <w:szCs w:val="32"/>
          <w:lang w:val="fr-CA"/>
        </w:rPr>
      </w:pPr>
      <w:r w:rsidRPr="00D251A7">
        <w:rPr>
          <w:rFonts w:ascii="Arial-BoldMT" w:hAnsi="Arial-BoldMT" w:cs="Arial-BoldMT"/>
          <w:b/>
          <w:bCs/>
          <w:color w:val="000000"/>
          <w:sz w:val="32"/>
          <w:szCs w:val="32"/>
          <w:lang w:val="fr-CA"/>
        </w:rPr>
        <w:t>PART</w:t>
      </w:r>
      <w:r w:rsidR="007D7225">
        <w:rPr>
          <w:rFonts w:ascii="Arial-BoldMT" w:hAnsi="Arial-BoldMT" w:cs="Arial-BoldMT"/>
          <w:b/>
          <w:bCs/>
          <w:color w:val="000000"/>
          <w:sz w:val="32"/>
          <w:szCs w:val="32"/>
          <w:lang w:val="fr-CA"/>
        </w:rPr>
        <w:t>IE</w:t>
      </w:r>
      <w:r w:rsidR="00C978F8">
        <w:rPr>
          <w:rFonts w:ascii="Arial-BoldMT" w:hAnsi="Arial-BoldMT" w:cs="Arial-BoldMT"/>
          <w:b/>
          <w:bCs/>
          <w:color w:val="000000"/>
          <w:sz w:val="32"/>
          <w:szCs w:val="32"/>
          <w:lang w:val="fr-CA"/>
        </w:rPr>
        <w:t> </w:t>
      </w:r>
      <w:r w:rsidRPr="00D251A7">
        <w:rPr>
          <w:rFonts w:ascii="Arial-BoldMT" w:hAnsi="Arial-BoldMT" w:cs="Arial-BoldMT"/>
          <w:b/>
          <w:bCs/>
          <w:color w:val="000000"/>
          <w:sz w:val="32"/>
          <w:szCs w:val="32"/>
          <w:lang w:val="fr-CA"/>
        </w:rPr>
        <w:t>III</w:t>
      </w:r>
      <w:r w:rsidR="007D7225">
        <w:rPr>
          <w:rFonts w:ascii="Arial-BoldMT" w:hAnsi="Arial-BoldMT" w:cs="Arial-BoldMT"/>
          <w:b/>
          <w:bCs/>
          <w:color w:val="000000"/>
          <w:sz w:val="32"/>
          <w:szCs w:val="32"/>
          <w:lang w:val="fr-CA"/>
        </w:rPr>
        <w:t xml:space="preserve"> </w:t>
      </w:r>
      <w:r w:rsidRPr="00D251A7">
        <w:rPr>
          <w:rFonts w:ascii="Arial-BoldMT" w:hAnsi="Arial-BoldMT" w:cs="Arial-BoldMT"/>
          <w:b/>
          <w:bCs/>
          <w:color w:val="000000"/>
          <w:sz w:val="32"/>
          <w:szCs w:val="32"/>
          <w:lang w:val="fr-CA"/>
        </w:rPr>
        <w:t>: EX</w:t>
      </w:r>
      <w:r w:rsidR="007D7225">
        <w:rPr>
          <w:rFonts w:ascii="Arial-BoldMT" w:hAnsi="Arial-BoldMT" w:cs="Arial-BoldMT"/>
          <w:b/>
          <w:bCs/>
          <w:color w:val="000000"/>
          <w:sz w:val="32"/>
          <w:szCs w:val="32"/>
          <w:lang w:val="fr-CA"/>
        </w:rPr>
        <w:t>É</w:t>
      </w:r>
      <w:r w:rsidRPr="00D251A7">
        <w:rPr>
          <w:rFonts w:ascii="Arial-BoldMT" w:hAnsi="Arial-BoldMT" w:cs="Arial-BoldMT"/>
          <w:b/>
          <w:bCs/>
          <w:color w:val="000000"/>
          <w:sz w:val="32"/>
          <w:szCs w:val="32"/>
          <w:lang w:val="fr-CA"/>
        </w:rPr>
        <w:t>CUTION</w:t>
      </w:r>
    </w:p>
    <w:p w:rsidR="005E4797" w:rsidRPr="00D251A7" w:rsidRDefault="005E4797" w:rsidP="00697119">
      <w:pPr>
        <w:autoSpaceDE w:val="0"/>
        <w:autoSpaceDN w:val="0"/>
        <w:adjustRightInd w:val="0"/>
        <w:spacing w:after="0" w:line="240" w:lineRule="auto"/>
        <w:rPr>
          <w:rFonts w:ascii="Arial-BoldMT" w:hAnsi="Arial-BoldMT" w:cs="Arial-BoldMT"/>
          <w:b/>
          <w:bCs/>
          <w:lang w:val="fr-CA"/>
        </w:rPr>
      </w:pPr>
    </w:p>
    <w:p w:rsidR="00F05EF5" w:rsidRPr="00D251A7" w:rsidRDefault="00F05EF5" w:rsidP="00697119">
      <w:pPr>
        <w:autoSpaceDE w:val="0"/>
        <w:autoSpaceDN w:val="0"/>
        <w:adjustRightInd w:val="0"/>
        <w:spacing w:after="0" w:line="360" w:lineRule="auto"/>
        <w:rPr>
          <w:rFonts w:ascii="Arial-BoldMT" w:hAnsi="Arial-BoldMT" w:cs="Arial-BoldMT"/>
          <w:b/>
          <w:bCs/>
          <w:color w:val="000000"/>
          <w:sz w:val="32"/>
          <w:szCs w:val="32"/>
          <w:lang w:val="fr-CA"/>
        </w:rPr>
      </w:pPr>
      <w:r w:rsidRPr="00D251A7">
        <w:rPr>
          <w:rFonts w:ascii="Arial-BoldMT" w:hAnsi="Arial-BoldMT" w:cs="Arial-BoldMT"/>
          <w:b/>
          <w:bCs/>
          <w:lang w:val="fr-CA"/>
        </w:rPr>
        <w:t xml:space="preserve">3.1 </w:t>
      </w:r>
      <w:r w:rsidR="00F60DD1" w:rsidRPr="00D251A7">
        <w:rPr>
          <w:rFonts w:ascii="Arial-BoldMT" w:hAnsi="Arial-BoldMT" w:cs="Arial-BoldMT"/>
          <w:b/>
          <w:bCs/>
          <w:lang w:val="fr-CA"/>
        </w:rPr>
        <w:t>EXAM</w:t>
      </w:r>
      <w:r w:rsidR="007D7225">
        <w:rPr>
          <w:rFonts w:ascii="Arial-BoldMT" w:hAnsi="Arial-BoldMT" w:cs="Arial-BoldMT"/>
          <w:b/>
          <w:bCs/>
          <w:lang w:val="fr-CA"/>
        </w:rPr>
        <w:t>EN</w:t>
      </w:r>
    </w:p>
    <w:p w:rsidR="00395418" w:rsidRPr="00D251A7" w:rsidRDefault="00F05EF5" w:rsidP="00697119">
      <w:pPr>
        <w:autoSpaceDE w:val="0"/>
        <w:autoSpaceDN w:val="0"/>
        <w:adjustRightInd w:val="0"/>
        <w:spacing w:after="0" w:line="360" w:lineRule="auto"/>
        <w:ind w:left="360"/>
        <w:rPr>
          <w:rFonts w:ascii="ArialMT" w:hAnsi="ArialMT" w:cs="ArialMT"/>
          <w:color w:val="000000"/>
          <w:lang w:val="fr-CA"/>
        </w:rPr>
      </w:pPr>
      <w:r w:rsidRPr="00D251A7">
        <w:rPr>
          <w:rFonts w:ascii="ArialMT" w:hAnsi="ArialMT" w:cs="ArialMT"/>
          <w:color w:val="000000"/>
          <w:lang w:val="fr-CA"/>
        </w:rPr>
        <w:t>A.</w:t>
      </w:r>
      <w:r w:rsidR="00395418" w:rsidRPr="00D251A7">
        <w:rPr>
          <w:rFonts w:ascii="ArialMT" w:hAnsi="ArialMT" w:cs="ArialMT"/>
          <w:color w:val="000000"/>
          <w:lang w:val="fr-CA"/>
        </w:rPr>
        <w:t xml:space="preserve"> V</w:t>
      </w:r>
      <w:r w:rsidR="007D7225">
        <w:rPr>
          <w:rFonts w:ascii="ArialMT" w:hAnsi="ArialMT" w:cs="ArialMT"/>
          <w:color w:val="000000"/>
          <w:lang w:val="fr-CA"/>
        </w:rPr>
        <w:t>é</w:t>
      </w:r>
      <w:r w:rsidR="00395418" w:rsidRPr="00D251A7">
        <w:rPr>
          <w:rFonts w:ascii="ArialMT" w:hAnsi="ArialMT" w:cs="ArialMT"/>
          <w:color w:val="000000"/>
          <w:lang w:val="fr-CA"/>
        </w:rPr>
        <w:t xml:space="preserve">rification </w:t>
      </w:r>
      <w:r w:rsidR="007D7225">
        <w:rPr>
          <w:rFonts w:ascii="ArialMT" w:hAnsi="ArialMT" w:cs="ArialMT"/>
          <w:color w:val="000000"/>
          <w:lang w:val="fr-CA"/>
        </w:rPr>
        <w:t>des conditions</w:t>
      </w:r>
      <w:r w:rsidRPr="00D251A7">
        <w:rPr>
          <w:rFonts w:ascii="ArialMT" w:hAnsi="ArialMT" w:cs="ArialMT"/>
          <w:color w:val="000000"/>
          <w:lang w:val="fr-CA"/>
        </w:rPr>
        <w:t xml:space="preserve"> </w:t>
      </w:r>
    </w:p>
    <w:p w:rsidR="00F05EF5" w:rsidRPr="00D251A7" w:rsidRDefault="00395418" w:rsidP="00697119">
      <w:pPr>
        <w:autoSpaceDE w:val="0"/>
        <w:autoSpaceDN w:val="0"/>
        <w:adjustRightInd w:val="0"/>
        <w:spacing w:after="0" w:line="360" w:lineRule="auto"/>
        <w:ind w:left="720"/>
        <w:rPr>
          <w:rFonts w:ascii="ArialMT" w:hAnsi="ArialMT" w:cs="ArialMT"/>
          <w:color w:val="000000"/>
          <w:lang w:val="fr-CA"/>
        </w:rPr>
      </w:pPr>
      <w:r w:rsidRPr="00D251A7">
        <w:rPr>
          <w:rFonts w:ascii="ArialMT" w:hAnsi="ArialMT" w:cs="ArialMT"/>
          <w:color w:val="000000"/>
          <w:lang w:val="fr-CA"/>
        </w:rPr>
        <w:t>1.</w:t>
      </w:r>
      <w:r w:rsidR="00C56375" w:rsidRPr="00D251A7">
        <w:rPr>
          <w:rFonts w:ascii="ArialMT" w:hAnsi="ArialMT" w:cs="ArialMT"/>
          <w:color w:val="000000"/>
          <w:lang w:val="fr-CA"/>
        </w:rPr>
        <w:t xml:space="preserve"> </w:t>
      </w:r>
      <w:r w:rsidR="007D7225">
        <w:rPr>
          <w:rFonts w:ascii="ArialMT" w:hAnsi="ArialMT" w:cs="ArialMT"/>
          <w:color w:val="000000"/>
          <w:lang w:val="fr-CA"/>
        </w:rPr>
        <w:t xml:space="preserve">On peut installer les panneaux en fibrociment sur des montants en bois contreventés, </w:t>
      </w:r>
      <w:r w:rsidR="009E5C33">
        <w:rPr>
          <w:rFonts w:ascii="ArialMT" w:hAnsi="ArialMT" w:cs="ArialMT"/>
          <w:color w:val="000000"/>
          <w:lang w:val="fr-CA"/>
        </w:rPr>
        <w:t xml:space="preserve">sur </w:t>
      </w:r>
      <w:r w:rsidR="007D7225">
        <w:rPr>
          <w:rFonts w:ascii="ArialMT" w:hAnsi="ArialMT" w:cs="ArialMT"/>
          <w:color w:val="000000"/>
          <w:lang w:val="fr-CA"/>
        </w:rPr>
        <w:t xml:space="preserve">des montants métalliques ou </w:t>
      </w:r>
      <w:r w:rsidR="009E5C33">
        <w:rPr>
          <w:rFonts w:ascii="ArialMT" w:hAnsi="ArialMT" w:cs="ArialMT"/>
          <w:color w:val="000000"/>
          <w:lang w:val="fr-CA"/>
        </w:rPr>
        <w:t xml:space="preserve">sur </w:t>
      </w:r>
      <w:r w:rsidR="007D7225">
        <w:rPr>
          <w:rFonts w:ascii="ArialMT" w:hAnsi="ArialMT" w:cs="ArialMT"/>
          <w:color w:val="000000"/>
          <w:lang w:val="fr-CA"/>
        </w:rPr>
        <w:t xml:space="preserve">un revêtement, y compris des panneaux en contreplaqué, des panneaux OSB, des panneaux en plastique alvéolaire </w:t>
      </w:r>
      <w:r w:rsidR="001E39B0">
        <w:rPr>
          <w:rFonts w:ascii="ArialMT" w:hAnsi="ArialMT" w:cs="ArialMT"/>
          <w:color w:val="000000"/>
          <w:lang w:val="fr-CA"/>
        </w:rPr>
        <w:t>(1</w:t>
      </w:r>
      <w:r w:rsidR="00C978F8">
        <w:rPr>
          <w:rFonts w:ascii="ArialMT" w:hAnsi="ArialMT" w:cs="ArialMT"/>
          <w:color w:val="000000"/>
          <w:lang w:val="fr-CA"/>
        </w:rPr>
        <w:t> </w:t>
      </w:r>
      <w:r w:rsidR="001E39B0">
        <w:rPr>
          <w:rFonts w:ascii="ArialMT" w:hAnsi="ArialMT" w:cs="ArialMT"/>
          <w:color w:val="000000"/>
          <w:lang w:val="fr-CA"/>
        </w:rPr>
        <w:t xml:space="preserve">po ou moins) </w:t>
      </w:r>
      <w:r w:rsidR="007D7225">
        <w:rPr>
          <w:rFonts w:ascii="ArialMT" w:hAnsi="ArialMT" w:cs="ArialMT"/>
          <w:color w:val="000000"/>
          <w:lang w:val="fr-CA"/>
        </w:rPr>
        <w:t xml:space="preserve">ou des panneaux de fibres. Les panneaux en fibrociment peuvent également être installés sur des panneaux structurels isolés (PSI), des </w:t>
      </w:r>
      <w:r w:rsidR="007B4859">
        <w:rPr>
          <w:rFonts w:ascii="ArialMT" w:hAnsi="ArialMT" w:cs="ArialMT"/>
          <w:color w:val="000000"/>
          <w:lang w:val="fr-CA"/>
        </w:rPr>
        <w:t xml:space="preserve">éléments de maçonnerie en béton et des structures de </w:t>
      </w:r>
      <w:r w:rsidR="007D7225">
        <w:rPr>
          <w:rFonts w:ascii="ArialMT" w:hAnsi="ArialMT" w:cs="ArialMT"/>
          <w:color w:val="000000"/>
          <w:lang w:val="fr-CA"/>
        </w:rPr>
        <w:t>blocs de béton</w:t>
      </w:r>
      <w:r w:rsidR="007B4859">
        <w:rPr>
          <w:rFonts w:ascii="ArialMT" w:hAnsi="ArialMT" w:cs="ArialMT"/>
          <w:color w:val="000000"/>
          <w:lang w:val="fr-CA"/>
        </w:rPr>
        <w:t xml:space="preserve"> recouverts de fourrures, ainsi que sur des structures métalliques préusinées. </w:t>
      </w:r>
      <w:r w:rsidR="001E39B0">
        <w:rPr>
          <w:rFonts w:ascii="ArialMT" w:hAnsi="ArialMT" w:cs="ArialMT"/>
          <w:color w:val="000000"/>
          <w:lang w:val="fr-CA"/>
        </w:rPr>
        <w:t>D’autres mesures sont requises dans le cas des coffrages à béton isolé (CBI). Communiquez avec le service technique de Nichiha.</w:t>
      </w:r>
    </w:p>
    <w:p w:rsidR="00F05EF5" w:rsidRPr="00D251A7" w:rsidRDefault="00395418" w:rsidP="00697119">
      <w:pPr>
        <w:autoSpaceDE w:val="0"/>
        <w:autoSpaceDN w:val="0"/>
        <w:adjustRightInd w:val="0"/>
        <w:spacing w:after="0" w:line="360" w:lineRule="auto"/>
        <w:ind w:left="360" w:firstLine="360"/>
        <w:rPr>
          <w:rFonts w:ascii="ArialMT" w:hAnsi="ArialMT" w:cs="ArialMT"/>
          <w:color w:val="000000"/>
          <w:lang w:val="fr-CA"/>
        </w:rPr>
      </w:pPr>
      <w:r w:rsidRPr="00D251A7">
        <w:rPr>
          <w:rFonts w:ascii="ArialMT" w:hAnsi="ArialMT" w:cs="ArialMT"/>
          <w:color w:val="000000"/>
          <w:lang w:val="fr-CA"/>
        </w:rPr>
        <w:t>2</w:t>
      </w:r>
      <w:r w:rsidR="00F05EF5" w:rsidRPr="00D251A7">
        <w:rPr>
          <w:rFonts w:ascii="ArialMT" w:hAnsi="ArialMT" w:cs="ArialMT"/>
          <w:color w:val="000000"/>
          <w:lang w:val="fr-CA"/>
        </w:rPr>
        <w:t xml:space="preserve">. </w:t>
      </w:r>
      <w:r w:rsidR="007B4859">
        <w:rPr>
          <w:rFonts w:ascii="ArialMT" w:hAnsi="ArialMT" w:cs="ArialMT"/>
          <w:color w:val="000000"/>
          <w:lang w:val="fr-CA"/>
        </w:rPr>
        <w:t xml:space="preserve">Espacement admissible entre les montants </w:t>
      </w:r>
      <w:r w:rsidR="00F05EF5" w:rsidRPr="00D251A7">
        <w:rPr>
          <w:rFonts w:ascii="ArialMT" w:hAnsi="ArialMT" w:cs="ArialMT"/>
          <w:color w:val="000000"/>
          <w:lang w:val="fr-CA"/>
        </w:rPr>
        <w:t xml:space="preserve">: </w:t>
      </w:r>
      <w:r w:rsidR="001E39B0">
        <w:rPr>
          <w:rFonts w:ascii="ArialMT" w:hAnsi="ArialMT" w:cs="ArialMT"/>
          <w:color w:val="000000"/>
          <w:lang w:val="fr-CA"/>
        </w:rPr>
        <w:t>16</w:t>
      </w:r>
      <w:r w:rsidR="00C978F8">
        <w:rPr>
          <w:rFonts w:ascii="ArialMT" w:hAnsi="ArialMT" w:cs="ArialMT"/>
          <w:color w:val="000000"/>
          <w:lang w:val="fr-CA"/>
        </w:rPr>
        <w:t> </w:t>
      </w:r>
      <w:r w:rsidR="001E39B0">
        <w:rPr>
          <w:rFonts w:ascii="ArialMT" w:hAnsi="ArialMT" w:cs="ArialMT"/>
          <w:color w:val="000000"/>
          <w:lang w:val="fr-CA"/>
        </w:rPr>
        <w:t>po c/c maximum.</w:t>
      </w:r>
    </w:p>
    <w:p w:rsidR="00F05EF5" w:rsidRPr="00D251A7" w:rsidRDefault="00395418" w:rsidP="00697119">
      <w:pPr>
        <w:autoSpaceDE w:val="0"/>
        <w:autoSpaceDN w:val="0"/>
        <w:adjustRightInd w:val="0"/>
        <w:spacing w:after="0" w:line="360" w:lineRule="auto"/>
        <w:ind w:left="720"/>
        <w:rPr>
          <w:rFonts w:ascii="ArialMT" w:hAnsi="ArialMT" w:cs="ArialMT"/>
          <w:color w:val="000000"/>
          <w:lang w:val="fr-CA"/>
        </w:rPr>
      </w:pPr>
      <w:r w:rsidRPr="00D251A7">
        <w:rPr>
          <w:rFonts w:ascii="ArialMT" w:hAnsi="ArialMT" w:cs="ArialMT"/>
          <w:color w:val="000000"/>
          <w:lang w:val="fr-CA"/>
        </w:rPr>
        <w:lastRenderedPageBreak/>
        <w:t>3</w:t>
      </w:r>
      <w:r w:rsidR="00F05EF5" w:rsidRPr="00D251A7">
        <w:rPr>
          <w:rFonts w:ascii="ArialMT" w:hAnsi="ArialMT" w:cs="ArialMT"/>
          <w:color w:val="000000"/>
          <w:lang w:val="fr-CA"/>
        </w:rPr>
        <w:t xml:space="preserve">. </w:t>
      </w:r>
      <w:r w:rsidR="00570451">
        <w:rPr>
          <w:rFonts w:ascii="ArialMT" w:hAnsi="ArialMT" w:cs="ArialMT"/>
          <w:color w:val="000000"/>
          <w:lang w:val="fr-CA"/>
        </w:rPr>
        <w:t>On doit utiliser un pare-air résistant aux intempéries lors de l</w:t>
      </w:r>
      <w:r w:rsidR="009E2119">
        <w:rPr>
          <w:rFonts w:ascii="ArialMT" w:hAnsi="ArialMT" w:cs="ArialMT"/>
          <w:color w:val="000000"/>
          <w:lang w:val="fr-CA"/>
        </w:rPr>
        <w:t>’</w:t>
      </w:r>
      <w:r w:rsidR="00570451">
        <w:rPr>
          <w:rFonts w:ascii="ArialMT" w:hAnsi="ArialMT" w:cs="ArialMT"/>
          <w:color w:val="000000"/>
          <w:lang w:val="fr-CA"/>
        </w:rPr>
        <w:t xml:space="preserve">installation de panneaux en fibrociment. Utiliser un pare-air résistant aux intempéries qui respecte les exigences de la norme </w:t>
      </w:r>
      <w:r w:rsidR="00F05EF5" w:rsidRPr="00D251A7">
        <w:rPr>
          <w:rFonts w:ascii="ArialMT" w:hAnsi="ArialMT" w:cs="ArialMT"/>
          <w:color w:val="000000"/>
          <w:lang w:val="fr-CA"/>
        </w:rPr>
        <w:t>201</w:t>
      </w:r>
      <w:r w:rsidR="001E39B0">
        <w:rPr>
          <w:rFonts w:ascii="ArialMT" w:hAnsi="ArialMT" w:cs="ArialMT"/>
          <w:color w:val="000000"/>
          <w:lang w:val="fr-CA"/>
        </w:rPr>
        <w:t>5</w:t>
      </w:r>
      <w:r w:rsidR="00F05EF5" w:rsidRPr="00D251A7">
        <w:rPr>
          <w:rFonts w:ascii="ArialMT" w:hAnsi="ArialMT" w:cs="ArialMT"/>
          <w:color w:val="000000"/>
          <w:lang w:val="fr-CA"/>
        </w:rPr>
        <w:t xml:space="preserve"> IRC</w:t>
      </w:r>
      <w:r w:rsidR="001E39B0">
        <w:rPr>
          <w:rFonts w:ascii="ArialMT" w:hAnsi="ArialMT" w:cs="ArialMT"/>
          <w:color w:val="000000"/>
          <w:lang w:val="fr-CA"/>
        </w:rPr>
        <w:t xml:space="preserve"> ou IBC</w:t>
      </w:r>
      <w:r w:rsidR="00F05EF5" w:rsidRPr="00D251A7">
        <w:rPr>
          <w:rFonts w:ascii="ArialMT" w:hAnsi="ArialMT" w:cs="ArialMT"/>
          <w:color w:val="000000"/>
          <w:lang w:val="fr-CA"/>
        </w:rPr>
        <w:t xml:space="preserve">. </w:t>
      </w:r>
      <w:r w:rsidR="00570451">
        <w:rPr>
          <w:rFonts w:ascii="ArialMT" w:hAnsi="ArialMT" w:cs="ArialMT"/>
          <w:color w:val="000000"/>
          <w:lang w:val="fr-CA"/>
        </w:rPr>
        <w:t>Consulter le code du bâtiment en vigueur.</w:t>
      </w:r>
    </w:p>
    <w:p w:rsidR="00F05EF5" w:rsidRPr="00D251A7" w:rsidRDefault="00395418" w:rsidP="00697119">
      <w:pPr>
        <w:autoSpaceDE w:val="0"/>
        <w:autoSpaceDN w:val="0"/>
        <w:adjustRightInd w:val="0"/>
        <w:spacing w:after="0" w:line="360" w:lineRule="auto"/>
        <w:ind w:left="720"/>
        <w:rPr>
          <w:rFonts w:ascii="ArialMT" w:hAnsi="ArialMT" w:cs="ArialMT"/>
          <w:color w:val="000000"/>
          <w:lang w:val="fr-CA"/>
        </w:rPr>
      </w:pPr>
      <w:r w:rsidRPr="00D251A7">
        <w:rPr>
          <w:rFonts w:ascii="ArialMT" w:hAnsi="ArialMT" w:cs="ArialMT"/>
          <w:color w:val="000000"/>
          <w:lang w:val="fr-CA"/>
        </w:rPr>
        <w:t>4</w:t>
      </w:r>
      <w:r w:rsidR="00F05EF5" w:rsidRPr="00D251A7">
        <w:rPr>
          <w:rFonts w:ascii="ArialMT" w:hAnsi="ArialMT" w:cs="ArialMT"/>
          <w:color w:val="000000"/>
          <w:lang w:val="fr-CA"/>
        </w:rPr>
        <w:t xml:space="preserve">. </w:t>
      </w:r>
      <w:r w:rsidR="00BE5858">
        <w:rPr>
          <w:rFonts w:ascii="ArialMT" w:hAnsi="ArialMT" w:cs="ArialMT"/>
          <w:color w:val="000000"/>
          <w:lang w:val="fr-CA"/>
        </w:rPr>
        <w:t xml:space="preserve">Pour empêcher </w:t>
      </w:r>
      <w:r w:rsidR="00827F6E">
        <w:rPr>
          <w:rFonts w:ascii="ArialMT" w:hAnsi="ArialMT" w:cs="ArialMT"/>
          <w:color w:val="000000"/>
          <w:lang w:val="fr-CA"/>
        </w:rPr>
        <w:t>la pénétration de l</w:t>
      </w:r>
      <w:r w:rsidR="009E2119">
        <w:rPr>
          <w:rFonts w:ascii="ArialMT" w:hAnsi="ArialMT" w:cs="ArialMT"/>
          <w:color w:val="000000"/>
          <w:lang w:val="fr-CA"/>
        </w:rPr>
        <w:t>’</w:t>
      </w:r>
      <w:r w:rsidR="00827F6E">
        <w:rPr>
          <w:rFonts w:ascii="ArialMT" w:hAnsi="ArialMT" w:cs="ArialMT"/>
          <w:color w:val="000000"/>
          <w:lang w:val="fr-CA"/>
        </w:rPr>
        <w:t>humidité, p</w:t>
      </w:r>
      <w:r w:rsidR="00BE5858">
        <w:rPr>
          <w:rFonts w:ascii="ArialMT" w:hAnsi="ArialMT" w:cs="ArialMT"/>
          <w:color w:val="000000"/>
          <w:lang w:val="fr-CA"/>
        </w:rPr>
        <w:t xml:space="preserve">oser des solins métalliques </w:t>
      </w:r>
      <w:r w:rsidR="00827F6E">
        <w:rPr>
          <w:rFonts w:ascii="ArialMT" w:hAnsi="ArialMT" w:cs="ArialMT"/>
          <w:color w:val="000000"/>
          <w:lang w:val="fr-CA"/>
        </w:rPr>
        <w:t>autour des portes, des fenêtres, du bas des murs, des transitions entre les matériaux et des pénétrations. Pour connaître les meilleures pratiques, consulter le code bu bâtiment en vigueur.</w:t>
      </w:r>
    </w:p>
    <w:p w:rsidR="00F05EF5" w:rsidRPr="00D251A7" w:rsidRDefault="005A5751" w:rsidP="00697119">
      <w:pPr>
        <w:autoSpaceDE w:val="0"/>
        <w:autoSpaceDN w:val="0"/>
        <w:adjustRightInd w:val="0"/>
        <w:spacing w:after="0" w:line="360" w:lineRule="auto"/>
        <w:ind w:left="360"/>
        <w:rPr>
          <w:rFonts w:ascii="ArialMT" w:hAnsi="ArialMT" w:cs="ArialMT"/>
          <w:color w:val="000000"/>
          <w:lang w:val="fr-CA"/>
        </w:rPr>
      </w:pPr>
      <w:r w:rsidRPr="00D251A7">
        <w:rPr>
          <w:rFonts w:ascii="ArialMT" w:hAnsi="ArialMT" w:cs="ArialMT"/>
          <w:color w:val="000000"/>
          <w:lang w:val="fr-CA"/>
        </w:rPr>
        <w:t>B</w:t>
      </w:r>
      <w:r w:rsidR="00F05EF5" w:rsidRPr="00D251A7">
        <w:rPr>
          <w:rFonts w:ascii="ArialMT" w:hAnsi="ArialMT" w:cs="ArialMT"/>
          <w:color w:val="000000"/>
          <w:lang w:val="fr-CA"/>
        </w:rPr>
        <w:t>. Examine</w:t>
      </w:r>
      <w:r w:rsidR="00FC1749">
        <w:rPr>
          <w:rFonts w:ascii="ArialMT" w:hAnsi="ArialMT" w:cs="ArialMT"/>
          <w:color w:val="000000"/>
          <w:lang w:val="fr-CA"/>
        </w:rPr>
        <w:t>r le site afin de s</w:t>
      </w:r>
      <w:r w:rsidR="009E2119">
        <w:rPr>
          <w:rFonts w:ascii="ArialMT" w:hAnsi="ArialMT" w:cs="ArialMT"/>
          <w:color w:val="000000"/>
          <w:lang w:val="fr-CA"/>
        </w:rPr>
        <w:t>’</w:t>
      </w:r>
      <w:r w:rsidR="00FC1749">
        <w:rPr>
          <w:rFonts w:ascii="ArialMT" w:hAnsi="ArialMT" w:cs="ArialMT"/>
          <w:color w:val="000000"/>
          <w:lang w:val="fr-CA"/>
        </w:rPr>
        <w:t>assurer que les conditions du substrat sont acceptables</w:t>
      </w:r>
      <w:r w:rsidR="001E39B0">
        <w:rPr>
          <w:rFonts w:ascii="ArialMT" w:hAnsi="ArialMT" w:cs="ArialMT"/>
          <w:color w:val="000000"/>
          <w:lang w:val="fr-CA"/>
        </w:rPr>
        <w:t xml:space="preserve"> en ce qui a trait </w:t>
      </w:r>
      <w:r w:rsidR="0090516C">
        <w:rPr>
          <w:rFonts w:ascii="ArialMT" w:hAnsi="ArialMT" w:cs="ArialMT"/>
          <w:color w:val="000000"/>
          <w:lang w:val="fr-CA"/>
        </w:rPr>
        <w:t>aux tolérances d’alignement</w:t>
      </w:r>
      <w:r w:rsidR="00FC1749">
        <w:rPr>
          <w:rFonts w:ascii="ArialMT" w:hAnsi="ArialMT" w:cs="ArialMT"/>
          <w:color w:val="000000"/>
          <w:lang w:val="fr-CA"/>
        </w:rPr>
        <w:t>.</w:t>
      </w:r>
    </w:p>
    <w:p w:rsidR="00F05EF5" w:rsidRPr="00D251A7" w:rsidRDefault="005A5751" w:rsidP="00697119">
      <w:pPr>
        <w:autoSpaceDE w:val="0"/>
        <w:autoSpaceDN w:val="0"/>
        <w:adjustRightInd w:val="0"/>
        <w:spacing w:after="0" w:line="360" w:lineRule="auto"/>
        <w:ind w:left="360"/>
        <w:rPr>
          <w:rFonts w:ascii="ArialMT" w:hAnsi="ArialMT" w:cs="ArialMT"/>
          <w:color w:val="000000"/>
          <w:lang w:val="fr-CA"/>
        </w:rPr>
      </w:pPr>
      <w:r w:rsidRPr="00D251A7">
        <w:rPr>
          <w:rFonts w:ascii="ArialMT" w:hAnsi="ArialMT" w:cs="ArialMT"/>
          <w:color w:val="000000"/>
          <w:lang w:val="fr-CA"/>
        </w:rPr>
        <w:t>C</w:t>
      </w:r>
      <w:r w:rsidR="00395418" w:rsidRPr="00D251A7">
        <w:rPr>
          <w:rFonts w:ascii="ArialMT" w:hAnsi="ArialMT" w:cs="ArialMT"/>
          <w:color w:val="000000"/>
          <w:lang w:val="fr-CA"/>
        </w:rPr>
        <w:t xml:space="preserve">. </w:t>
      </w:r>
      <w:r w:rsidR="009E5C33">
        <w:rPr>
          <w:rFonts w:ascii="ArialMT" w:hAnsi="ArialMT" w:cs="ArialMT"/>
          <w:color w:val="000000"/>
          <w:lang w:val="fr-CA"/>
        </w:rPr>
        <w:t>C</w:t>
      </w:r>
      <w:r w:rsidR="00FC1749">
        <w:rPr>
          <w:rFonts w:ascii="ArialMT" w:hAnsi="ArialMT" w:cs="ArialMT"/>
          <w:color w:val="000000"/>
          <w:lang w:val="fr-CA"/>
        </w:rPr>
        <w:t>orriger les conditions inacceptables avant de commencer l</w:t>
      </w:r>
      <w:r w:rsidR="009E2119">
        <w:rPr>
          <w:rFonts w:ascii="ArialMT" w:hAnsi="ArialMT" w:cs="ArialMT"/>
          <w:color w:val="000000"/>
          <w:lang w:val="fr-CA"/>
        </w:rPr>
        <w:t>’</w:t>
      </w:r>
      <w:r w:rsidR="00FC1749">
        <w:rPr>
          <w:rFonts w:ascii="ArialMT" w:hAnsi="ArialMT" w:cs="ArialMT"/>
          <w:color w:val="000000"/>
          <w:lang w:val="fr-CA"/>
        </w:rPr>
        <w:t>installation.</w:t>
      </w:r>
    </w:p>
    <w:p w:rsidR="0090516C" w:rsidRPr="00D251A7" w:rsidRDefault="005A5751" w:rsidP="00AB387B">
      <w:pPr>
        <w:autoSpaceDE w:val="0"/>
        <w:autoSpaceDN w:val="0"/>
        <w:adjustRightInd w:val="0"/>
        <w:spacing w:after="0" w:line="360" w:lineRule="auto"/>
        <w:ind w:left="630" w:hanging="270"/>
        <w:rPr>
          <w:rFonts w:ascii="Arial-BoldMT" w:hAnsi="Arial-BoldMT" w:cs="Arial-BoldMT"/>
          <w:b/>
          <w:bCs/>
          <w:color w:val="000000"/>
          <w:lang w:val="fr-CA"/>
        </w:rPr>
      </w:pPr>
      <w:r w:rsidRPr="00D251A7">
        <w:rPr>
          <w:rFonts w:ascii="Arial-BoldMT" w:hAnsi="Arial-BoldMT" w:cs="Arial-BoldMT"/>
          <w:bCs/>
          <w:color w:val="000000"/>
          <w:lang w:val="fr-CA"/>
        </w:rPr>
        <w:t xml:space="preserve">D. </w:t>
      </w:r>
      <w:r w:rsidR="00FC1749">
        <w:rPr>
          <w:rFonts w:ascii="Arial-BoldMT" w:hAnsi="Arial-BoldMT" w:cs="Arial-BoldMT"/>
          <w:bCs/>
          <w:color w:val="000000"/>
          <w:lang w:val="fr-CA"/>
        </w:rPr>
        <w:t>Éviter d</w:t>
      </w:r>
      <w:r w:rsidR="009E2119">
        <w:rPr>
          <w:rFonts w:ascii="Arial-BoldMT" w:hAnsi="Arial-BoldMT" w:cs="Arial-BoldMT"/>
          <w:bCs/>
          <w:color w:val="000000"/>
          <w:lang w:val="fr-CA"/>
        </w:rPr>
        <w:t>’</w:t>
      </w:r>
      <w:r w:rsidR="00FC1749">
        <w:rPr>
          <w:rFonts w:ascii="Arial-BoldMT" w:hAnsi="Arial-BoldMT" w:cs="Arial-BoldMT"/>
          <w:bCs/>
          <w:color w:val="000000"/>
          <w:lang w:val="fr-CA"/>
        </w:rPr>
        <w:t>installer des panneaux ou des composantes qui semblent être endommagés ou défectueux. Ne jamais installer de panneaux mouillés.</w:t>
      </w:r>
      <w:r w:rsidR="00AB387B">
        <w:rPr>
          <w:rFonts w:ascii="Arial-BoldMT" w:hAnsi="Arial-BoldMT" w:cs="Arial-BoldMT"/>
          <w:b/>
          <w:bCs/>
          <w:lang w:val="fr-CA"/>
        </w:rPr>
        <w:t xml:space="preserve"> </w:t>
      </w:r>
    </w:p>
    <w:p w:rsidR="00AB387B" w:rsidRPr="00D251A7" w:rsidRDefault="00AB387B" w:rsidP="00AB387B">
      <w:pPr>
        <w:autoSpaceDE w:val="0"/>
        <w:autoSpaceDN w:val="0"/>
        <w:adjustRightInd w:val="0"/>
        <w:spacing w:after="0" w:line="360" w:lineRule="auto"/>
        <w:rPr>
          <w:rFonts w:ascii="Arial-BoldMT" w:hAnsi="Arial-BoldMT" w:cs="Arial-BoldMT"/>
          <w:b/>
          <w:bCs/>
          <w:lang w:val="fr-CA"/>
        </w:rPr>
      </w:pPr>
      <w:r w:rsidRPr="00D251A7">
        <w:rPr>
          <w:rFonts w:ascii="Arial-BoldMT" w:hAnsi="Arial-BoldMT" w:cs="Arial-BoldMT"/>
          <w:b/>
          <w:bCs/>
          <w:lang w:val="fr-CA"/>
        </w:rPr>
        <w:t>3.2 INSTALLATION</w:t>
      </w:r>
    </w:p>
    <w:p w:rsidR="00AB387B" w:rsidRPr="00D251A7" w:rsidRDefault="00AB387B" w:rsidP="00AB387B">
      <w:pPr>
        <w:autoSpaceDE w:val="0"/>
        <w:autoSpaceDN w:val="0"/>
        <w:adjustRightInd w:val="0"/>
        <w:spacing w:after="0" w:line="360" w:lineRule="auto"/>
        <w:ind w:left="360"/>
        <w:rPr>
          <w:rFonts w:ascii="Arial" w:hAnsi="Arial" w:cs="Arial"/>
          <w:lang w:val="fr-CA"/>
        </w:rPr>
      </w:pPr>
      <w:r w:rsidRPr="00D251A7">
        <w:rPr>
          <w:rFonts w:ascii="Arial" w:hAnsi="Arial" w:cs="Arial"/>
          <w:lang w:val="fr-CA"/>
        </w:rPr>
        <w:t xml:space="preserve">A. </w:t>
      </w:r>
      <w:r>
        <w:rPr>
          <w:rFonts w:ascii="Arial" w:hAnsi="Arial" w:cs="Arial"/>
          <w:lang w:val="fr-CA"/>
        </w:rPr>
        <w:t xml:space="preserve">Instructions générales </w:t>
      </w:r>
      <w:r w:rsidRPr="00D251A7">
        <w:rPr>
          <w:rFonts w:ascii="Arial" w:hAnsi="Arial" w:cs="Arial"/>
          <w:lang w:val="fr-CA"/>
        </w:rPr>
        <w:t>: Install</w:t>
      </w:r>
      <w:r>
        <w:rPr>
          <w:rFonts w:ascii="Arial" w:hAnsi="Arial" w:cs="Arial"/>
          <w:lang w:val="fr-CA"/>
        </w:rPr>
        <w:t xml:space="preserve">er les produits conformément aux plus récentes instructions d’installation du fabricant et aux exigences de tous les codes du bâtiment applicables, ainsi qu’aux autres lois, règlements et ordonnances. Avant d’installer les panneaux, examiner les instructions d’installation et d’entretien du fabricant et toute autre documentation pertinente. </w:t>
      </w:r>
    </w:p>
    <w:p w:rsidR="00AB387B" w:rsidRPr="00D251A7" w:rsidRDefault="00AB387B" w:rsidP="00AB387B">
      <w:pPr>
        <w:autoSpaceDE w:val="0"/>
        <w:autoSpaceDN w:val="0"/>
        <w:adjustRightInd w:val="0"/>
        <w:spacing w:after="0" w:line="360" w:lineRule="auto"/>
        <w:ind w:left="720"/>
        <w:rPr>
          <w:rFonts w:ascii="Arial" w:hAnsi="Arial" w:cs="Arial"/>
          <w:lang w:val="fr-CA"/>
        </w:rPr>
      </w:pPr>
      <w:r w:rsidRPr="00D251A7">
        <w:rPr>
          <w:rFonts w:ascii="Arial" w:hAnsi="Arial" w:cs="Arial"/>
          <w:lang w:val="fr-CA"/>
        </w:rPr>
        <w:t>1. Consult</w:t>
      </w:r>
      <w:r>
        <w:rPr>
          <w:rFonts w:ascii="Arial" w:hAnsi="Arial" w:cs="Arial"/>
          <w:lang w:val="fr-CA"/>
        </w:rPr>
        <w:t xml:space="preserve">er son marchand local ou le service technique de </w:t>
      </w:r>
      <w:r w:rsidRPr="00D251A7">
        <w:rPr>
          <w:rFonts w:ascii="Arial" w:hAnsi="Arial" w:cs="Arial"/>
          <w:lang w:val="fr-CA"/>
        </w:rPr>
        <w:t xml:space="preserve">Nichiha </w:t>
      </w:r>
      <w:r>
        <w:rPr>
          <w:rFonts w:ascii="Arial" w:hAnsi="Arial" w:cs="Arial"/>
          <w:lang w:val="fr-CA"/>
        </w:rPr>
        <w:t xml:space="preserve">avant de procéder à l’installation de produits en fibrociment </w:t>
      </w:r>
      <w:r w:rsidRPr="00D251A7">
        <w:rPr>
          <w:rFonts w:ascii="Arial" w:hAnsi="Arial" w:cs="Arial"/>
          <w:lang w:val="fr-CA"/>
        </w:rPr>
        <w:t xml:space="preserve">Nichiha </w:t>
      </w:r>
      <w:r>
        <w:rPr>
          <w:rFonts w:ascii="Arial" w:hAnsi="Arial" w:cs="Arial"/>
          <w:lang w:val="fr-CA"/>
        </w:rPr>
        <w:t>sur un bâtiment d’une hauteur de plus de 45 pieds ou de trois étages.</w:t>
      </w:r>
      <w:r w:rsidRPr="00D251A7">
        <w:rPr>
          <w:rFonts w:ascii="Arial" w:hAnsi="Arial" w:cs="Arial"/>
          <w:lang w:val="fr-CA"/>
        </w:rPr>
        <w:t xml:space="preserve"> </w:t>
      </w:r>
      <w:r>
        <w:rPr>
          <w:rFonts w:ascii="Arial" w:hAnsi="Arial" w:cs="Arial"/>
          <w:lang w:val="fr-CA"/>
        </w:rPr>
        <w:t>Il faudra peut-être tenir compte de certaines particularités d’installation.</w:t>
      </w:r>
    </w:p>
    <w:p w:rsidR="00AB387B" w:rsidRPr="00D251A7" w:rsidRDefault="00AB387B" w:rsidP="00AB387B">
      <w:pPr>
        <w:autoSpaceDE w:val="0"/>
        <w:autoSpaceDN w:val="0"/>
        <w:adjustRightInd w:val="0"/>
        <w:spacing w:after="0" w:line="360" w:lineRule="auto"/>
        <w:ind w:firstLine="360"/>
        <w:rPr>
          <w:rFonts w:ascii="Arial" w:hAnsi="Arial" w:cs="Arial"/>
          <w:bCs/>
          <w:color w:val="000000"/>
          <w:lang w:val="fr-CA"/>
        </w:rPr>
      </w:pPr>
      <w:r w:rsidRPr="00D251A7">
        <w:rPr>
          <w:rFonts w:ascii="Arial" w:hAnsi="Arial" w:cs="Arial"/>
          <w:bCs/>
          <w:color w:val="000000"/>
          <w:lang w:val="fr-CA"/>
        </w:rPr>
        <w:t xml:space="preserve">B. </w:t>
      </w:r>
      <w:r>
        <w:rPr>
          <w:rFonts w:ascii="Arial" w:hAnsi="Arial" w:cs="Arial"/>
          <w:bCs/>
          <w:color w:val="000000"/>
          <w:lang w:val="fr-CA"/>
        </w:rPr>
        <w:t>Coupe des panneaux</w:t>
      </w:r>
    </w:p>
    <w:p w:rsidR="00AB387B" w:rsidRPr="00D251A7" w:rsidRDefault="00AB387B" w:rsidP="00AB387B">
      <w:pPr>
        <w:autoSpaceDE w:val="0"/>
        <w:autoSpaceDN w:val="0"/>
        <w:adjustRightInd w:val="0"/>
        <w:spacing w:after="0" w:line="360" w:lineRule="auto"/>
        <w:ind w:left="720"/>
        <w:rPr>
          <w:rFonts w:ascii="Arial" w:hAnsi="Arial" w:cs="Arial"/>
          <w:color w:val="000000"/>
          <w:lang w:val="fr-CA"/>
        </w:rPr>
      </w:pPr>
      <w:r w:rsidRPr="00D251A7">
        <w:rPr>
          <w:rFonts w:ascii="Arial" w:hAnsi="Arial" w:cs="Arial"/>
          <w:color w:val="000000"/>
          <w:lang w:val="fr-CA"/>
        </w:rPr>
        <w:t xml:space="preserve">1. </w:t>
      </w:r>
      <w:r>
        <w:rPr>
          <w:rFonts w:ascii="Arial" w:hAnsi="Arial" w:cs="Arial"/>
          <w:color w:val="000000"/>
          <w:lang w:val="fr-CA"/>
        </w:rPr>
        <w:t>Toujours couper les panneaux en fibrociment à l’extérieur ou dans un endroit bien ventilé. Ne jamais couper les produits dans une aire fermée.</w:t>
      </w:r>
    </w:p>
    <w:p w:rsidR="00AB387B" w:rsidRPr="00D251A7" w:rsidRDefault="00AB387B" w:rsidP="00AB387B">
      <w:pPr>
        <w:autoSpaceDE w:val="0"/>
        <w:autoSpaceDN w:val="0"/>
        <w:adjustRightInd w:val="0"/>
        <w:spacing w:after="0" w:line="360" w:lineRule="auto"/>
        <w:ind w:left="720"/>
        <w:rPr>
          <w:rFonts w:ascii="Arial" w:hAnsi="Arial" w:cs="Arial"/>
          <w:color w:val="000000"/>
          <w:lang w:val="fr-CA"/>
        </w:rPr>
      </w:pPr>
      <w:r w:rsidRPr="00D251A7">
        <w:rPr>
          <w:rFonts w:ascii="Arial" w:hAnsi="Arial" w:cs="Arial"/>
          <w:color w:val="000000"/>
          <w:lang w:val="fr-CA"/>
        </w:rPr>
        <w:t xml:space="preserve">2. </w:t>
      </w:r>
      <w:r>
        <w:rPr>
          <w:rFonts w:ascii="Arial" w:hAnsi="Arial" w:cs="Arial"/>
          <w:color w:val="000000"/>
          <w:lang w:val="fr-CA"/>
        </w:rPr>
        <w:t>Toujours porter des lunettes de sécurité et un respirateur homologué N</w:t>
      </w:r>
      <w:r w:rsidRPr="00D251A7">
        <w:rPr>
          <w:rFonts w:ascii="Arial" w:hAnsi="Arial" w:cs="Arial"/>
          <w:color w:val="000000"/>
          <w:lang w:val="fr-CA"/>
        </w:rPr>
        <w:t>IOSH/OSHA</w:t>
      </w:r>
      <w:r>
        <w:rPr>
          <w:rFonts w:ascii="Arial" w:hAnsi="Arial" w:cs="Arial"/>
          <w:color w:val="000000"/>
          <w:lang w:val="fr-CA"/>
        </w:rPr>
        <w:t xml:space="preserve"> lors de la coupe, du perçage, du sciage, du ponçage ou de l’abrasion des produits. Pour de plus amples renseignements, consulter la fiche signalétique du fabricant.</w:t>
      </w:r>
    </w:p>
    <w:p w:rsidR="00AB387B" w:rsidRPr="00D251A7" w:rsidRDefault="00AB387B" w:rsidP="00AB387B">
      <w:pPr>
        <w:autoSpaceDE w:val="0"/>
        <w:autoSpaceDN w:val="0"/>
        <w:adjustRightInd w:val="0"/>
        <w:spacing w:after="0" w:line="360" w:lineRule="auto"/>
        <w:ind w:left="720"/>
        <w:rPr>
          <w:rFonts w:ascii="Arial" w:hAnsi="Arial" w:cs="Arial"/>
          <w:color w:val="000000"/>
          <w:lang w:val="fr-CA"/>
        </w:rPr>
      </w:pPr>
      <w:r w:rsidRPr="00D251A7">
        <w:rPr>
          <w:rFonts w:ascii="Arial" w:hAnsi="Arial" w:cs="Arial"/>
          <w:color w:val="000000"/>
          <w:lang w:val="fr-CA"/>
        </w:rPr>
        <w:t>3</w:t>
      </w:r>
      <w:r>
        <w:rPr>
          <w:rFonts w:ascii="Arial" w:hAnsi="Arial" w:cs="Arial"/>
          <w:color w:val="000000"/>
          <w:lang w:val="fr-CA"/>
        </w:rPr>
        <w:t>. Utiliser une scie circulaire avec collecteur de poussière munie d’une lame à pointe au diamant ou au carbure.</w:t>
      </w:r>
      <w:r w:rsidRPr="00D251A7">
        <w:rPr>
          <w:rFonts w:ascii="Arial" w:hAnsi="Arial" w:cs="Arial"/>
          <w:color w:val="000000"/>
          <w:lang w:val="fr-CA"/>
        </w:rPr>
        <w:t xml:space="preserve"> </w:t>
      </w:r>
    </w:p>
    <w:p w:rsidR="00AB387B" w:rsidRPr="00D251A7" w:rsidRDefault="00AB387B" w:rsidP="00AB387B">
      <w:pPr>
        <w:autoSpaceDE w:val="0"/>
        <w:autoSpaceDN w:val="0"/>
        <w:adjustRightInd w:val="0"/>
        <w:spacing w:after="0" w:line="360" w:lineRule="auto"/>
        <w:ind w:left="1440"/>
        <w:rPr>
          <w:rFonts w:ascii="Arial" w:hAnsi="Arial" w:cs="Arial"/>
          <w:color w:val="000000"/>
          <w:lang w:val="fr-CA"/>
        </w:rPr>
      </w:pPr>
      <w:r w:rsidRPr="00D251A7">
        <w:rPr>
          <w:rFonts w:ascii="Arial" w:hAnsi="Arial" w:cs="Arial"/>
          <w:color w:val="000000"/>
          <w:lang w:val="fr-CA"/>
        </w:rPr>
        <w:t xml:space="preserve">a. </w:t>
      </w:r>
      <w:r>
        <w:rPr>
          <w:rFonts w:ascii="Arial" w:hAnsi="Arial" w:cs="Arial"/>
          <w:color w:val="000000"/>
          <w:lang w:val="fr-CA"/>
        </w:rPr>
        <w:t>Scie circulaire recommandée :</w:t>
      </w:r>
      <w:r w:rsidRPr="00D251A7">
        <w:rPr>
          <w:rFonts w:ascii="Arial" w:hAnsi="Arial" w:cs="Arial"/>
          <w:color w:val="000000"/>
          <w:lang w:val="fr-CA"/>
        </w:rPr>
        <w:t xml:space="preserve"> </w:t>
      </w:r>
      <w:r>
        <w:rPr>
          <w:rFonts w:ascii="Arial" w:hAnsi="Arial" w:cs="Arial"/>
          <w:color w:val="000000"/>
          <w:lang w:val="fr-CA"/>
        </w:rPr>
        <w:t xml:space="preserve">scie circulaire </w:t>
      </w:r>
      <w:r w:rsidRPr="00D251A7">
        <w:rPr>
          <w:rFonts w:ascii="Arial" w:hAnsi="Arial" w:cs="Arial"/>
          <w:color w:val="000000"/>
          <w:lang w:val="fr-CA"/>
        </w:rPr>
        <w:t>Makita</w:t>
      </w:r>
      <w:r>
        <w:rPr>
          <w:rFonts w:ascii="Arial" w:hAnsi="Arial" w:cs="Arial"/>
          <w:color w:val="000000"/>
          <w:lang w:val="fr-CA"/>
        </w:rPr>
        <w:t> </w:t>
      </w:r>
      <w:r w:rsidRPr="00D251A7">
        <w:rPr>
          <w:rFonts w:ascii="Arial" w:hAnsi="Arial" w:cs="Arial"/>
          <w:color w:val="000000"/>
          <w:lang w:val="fr-CA"/>
        </w:rPr>
        <w:t>7-1/4</w:t>
      </w:r>
      <w:r>
        <w:rPr>
          <w:rFonts w:ascii="Arial" w:hAnsi="Arial" w:cs="Arial"/>
          <w:color w:val="000000"/>
          <w:lang w:val="fr-CA"/>
        </w:rPr>
        <w:t xml:space="preserve"> po</w:t>
      </w:r>
      <w:r w:rsidRPr="00D251A7">
        <w:rPr>
          <w:rFonts w:ascii="Arial" w:hAnsi="Arial" w:cs="Arial"/>
          <w:color w:val="000000"/>
          <w:lang w:val="fr-CA"/>
        </w:rPr>
        <w:t xml:space="preserve"> </w:t>
      </w:r>
      <w:r>
        <w:rPr>
          <w:rFonts w:ascii="Arial" w:hAnsi="Arial" w:cs="Arial"/>
          <w:color w:val="000000"/>
          <w:lang w:val="fr-CA"/>
        </w:rPr>
        <w:t>avec collecteur de poussière</w:t>
      </w:r>
      <w:r w:rsidRPr="00D251A7">
        <w:rPr>
          <w:rFonts w:ascii="Arial" w:hAnsi="Arial" w:cs="Arial"/>
          <w:color w:val="000000"/>
          <w:lang w:val="fr-CA"/>
        </w:rPr>
        <w:t xml:space="preserve"> (</w:t>
      </w:r>
      <w:r>
        <w:rPr>
          <w:rFonts w:ascii="Arial" w:hAnsi="Arial" w:cs="Arial"/>
          <w:color w:val="000000"/>
          <w:lang w:val="fr-CA"/>
        </w:rPr>
        <w:t>5057KB)</w:t>
      </w:r>
    </w:p>
    <w:p w:rsidR="00AB387B" w:rsidRPr="00D251A7" w:rsidRDefault="00AB387B" w:rsidP="00AB387B">
      <w:pPr>
        <w:autoSpaceDE w:val="0"/>
        <w:autoSpaceDN w:val="0"/>
        <w:adjustRightInd w:val="0"/>
        <w:spacing w:after="0" w:line="360" w:lineRule="auto"/>
        <w:ind w:left="1440"/>
        <w:rPr>
          <w:rFonts w:ascii="Arial" w:hAnsi="Arial" w:cs="Arial"/>
          <w:color w:val="000000"/>
          <w:lang w:val="fr-CA"/>
        </w:rPr>
      </w:pPr>
      <w:r w:rsidRPr="00D251A7">
        <w:rPr>
          <w:rFonts w:ascii="Arial" w:hAnsi="Arial" w:cs="Arial"/>
          <w:color w:val="000000"/>
          <w:lang w:val="fr-CA"/>
        </w:rPr>
        <w:t xml:space="preserve">b. </w:t>
      </w:r>
      <w:r>
        <w:rPr>
          <w:rFonts w:ascii="Arial" w:hAnsi="Arial" w:cs="Arial"/>
          <w:color w:val="000000"/>
          <w:lang w:val="fr-CA"/>
        </w:rPr>
        <w:t xml:space="preserve">Lame recommandée </w:t>
      </w:r>
      <w:r w:rsidRPr="00D251A7">
        <w:rPr>
          <w:rFonts w:ascii="Arial" w:hAnsi="Arial" w:cs="Arial"/>
          <w:color w:val="000000"/>
          <w:lang w:val="fr-CA"/>
        </w:rPr>
        <w:t xml:space="preserve">: </w:t>
      </w:r>
      <w:r>
        <w:rPr>
          <w:rFonts w:ascii="Arial" w:hAnsi="Arial" w:cs="Arial"/>
          <w:color w:val="000000"/>
          <w:lang w:val="fr-CA"/>
        </w:rPr>
        <w:t xml:space="preserve">lame </w:t>
      </w:r>
      <w:r w:rsidRPr="00D251A7">
        <w:rPr>
          <w:rFonts w:ascii="Arial" w:hAnsi="Arial" w:cs="Arial"/>
          <w:color w:val="000000"/>
          <w:lang w:val="fr-CA"/>
        </w:rPr>
        <w:t>Tenryu Board-Pro Plus PCD (</w:t>
      </w:r>
      <w:r>
        <w:rPr>
          <w:rFonts w:ascii="Arial" w:hAnsi="Arial" w:cs="Arial"/>
          <w:color w:val="000000"/>
          <w:lang w:val="fr-CA"/>
        </w:rPr>
        <w:t>BP-18505)</w:t>
      </w:r>
    </w:p>
    <w:p w:rsidR="00AB387B" w:rsidRPr="00D251A7" w:rsidRDefault="00AB387B" w:rsidP="00AB387B">
      <w:pPr>
        <w:autoSpaceDE w:val="0"/>
        <w:autoSpaceDN w:val="0"/>
        <w:adjustRightInd w:val="0"/>
        <w:spacing w:after="0" w:line="360" w:lineRule="auto"/>
        <w:ind w:left="1440"/>
        <w:rPr>
          <w:rFonts w:ascii="Arial" w:hAnsi="Arial" w:cs="Arial"/>
          <w:color w:val="000000"/>
          <w:lang w:val="fr-CA"/>
        </w:rPr>
      </w:pPr>
      <w:r w:rsidRPr="00D251A7">
        <w:rPr>
          <w:rFonts w:ascii="Arial" w:hAnsi="Arial" w:cs="Arial"/>
          <w:color w:val="000000"/>
          <w:lang w:val="fr-CA"/>
        </w:rPr>
        <w:lastRenderedPageBreak/>
        <w:t xml:space="preserve">c. </w:t>
      </w:r>
      <w:r>
        <w:rPr>
          <w:rFonts w:ascii="Arial" w:hAnsi="Arial" w:cs="Arial"/>
          <w:color w:val="000000"/>
          <w:lang w:val="fr-CA"/>
        </w:rPr>
        <w:t xml:space="preserve">On peut utiliser des cisailles </w:t>
      </w:r>
      <w:r w:rsidRPr="00D251A7">
        <w:rPr>
          <w:rFonts w:ascii="Arial" w:hAnsi="Arial" w:cs="Arial"/>
          <w:color w:val="000000"/>
          <w:lang w:val="fr-CA"/>
        </w:rPr>
        <w:t>(</w:t>
      </w:r>
      <w:r>
        <w:rPr>
          <w:rFonts w:ascii="Arial" w:hAnsi="Arial" w:cs="Arial"/>
          <w:color w:val="000000"/>
          <w:lang w:val="fr-CA"/>
        </w:rPr>
        <w:t>électriques ou pneumatiques</w:t>
      </w:r>
      <w:r w:rsidRPr="00D251A7">
        <w:rPr>
          <w:rFonts w:ascii="Arial" w:hAnsi="Arial" w:cs="Arial"/>
          <w:color w:val="000000"/>
          <w:lang w:val="fr-CA"/>
        </w:rPr>
        <w:t xml:space="preserve">) </w:t>
      </w:r>
      <w:r>
        <w:rPr>
          <w:rFonts w:ascii="Arial" w:hAnsi="Arial" w:cs="Arial"/>
          <w:color w:val="000000"/>
          <w:lang w:val="fr-CA"/>
        </w:rPr>
        <w:t>ou une scie sauteuse pour les travaux de coupe plus complexes, comme les ouvertures de service, les courbes, les rayons et les volutes.</w:t>
      </w:r>
    </w:p>
    <w:p w:rsidR="00165AB4" w:rsidRPr="00D251A7" w:rsidRDefault="00AB387B" w:rsidP="00AB387B">
      <w:pPr>
        <w:autoSpaceDE w:val="0"/>
        <w:autoSpaceDN w:val="0"/>
        <w:adjustRightInd w:val="0"/>
        <w:spacing w:after="0" w:line="360" w:lineRule="auto"/>
        <w:ind w:left="709"/>
        <w:rPr>
          <w:rFonts w:ascii="Arial" w:hAnsi="Arial" w:cs="Arial"/>
          <w:lang w:val="fr-CA"/>
        </w:rPr>
      </w:pPr>
      <w:r w:rsidRPr="00D251A7">
        <w:rPr>
          <w:rFonts w:ascii="Arial" w:hAnsi="Arial" w:cs="Arial"/>
          <w:color w:val="000000"/>
          <w:lang w:val="fr-CA"/>
        </w:rPr>
        <w:t xml:space="preserve">4. </w:t>
      </w:r>
      <w:r w:rsidRPr="00C4359F">
        <w:rPr>
          <w:rFonts w:ascii="Arial" w:hAnsi="Arial" w:cs="Arial"/>
          <w:b/>
          <w:color w:val="000000"/>
          <w:lang w:val="fr-CA"/>
        </w:rPr>
        <w:t>Aver</w:t>
      </w:r>
      <w:r>
        <w:rPr>
          <w:rFonts w:ascii="Arial" w:hAnsi="Arial" w:cs="Arial"/>
          <w:b/>
          <w:color w:val="000000"/>
          <w:lang w:val="fr-CA"/>
        </w:rPr>
        <w:t>ti</w:t>
      </w:r>
      <w:r w:rsidRPr="00C4359F">
        <w:rPr>
          <w:rFonts w:ascii="Arial" w:hAnsi="Arial" w:cs="Arial"/>
          <w:b/>
          <w:color w:val="000000"/>
          <w:lang w:val="fr-CA"/>
        </w:rPr>
        <w:t>ssement concernant la poussière de silice</w:t>
      </w:r>
      <w:r>
        <w:rPr>
          <w:rFonts w:ascii="Arial" w:hAnsi="Arial" w:cs="Arial"/>
          <w:color w:val="000000"/>
          <w:lang w:val="fr-CA"/>
        </w:rPr>
        <w:t xml:space="preserve"> </w:t>
      </w:r>
      <w:r w:rsidRPr="00D251A7">
        <w:rPr>
          <w:rFonts w:ascii="Arial" w:hAnsi="Arial" w:cs="Arial"/>
          <w:b/>
          <w:bCs/>
          <w:color w:val="000000"/>
          <w:lang w:val="fr-CA"/>
        </w:rPr>
        <w:t xml:space="preserve">: </w:t>
      </w:r>
      <w:r>
        <w:rPr>
          <w:rFonts w:ascii="Arial" w:hAnsi="Arial" w:cs="Arial"/>
          <w:color w:val="000000"/>
          <w:lang w:val="fr-CA"/>
        </w:rPr>
        <w:t xml:space="preserve">Les produits en fibrociment peuvent contenir une certaine quantité de silice cristalline, une substance minérale naturelle potentiellement dangereuse lorsqu’on la retrouve en suspension dans l’air sous forme de poussière. Consulter la fiche signalétique du produit ou visiter </w:t>
      </w:r>
    </w:p>
    <w:p w:rsidR="00406441" w:rsidRPr="00D251A7" w:rsidRDefault="00120AFC" w:rsidP="00697119">
      <w:pPr>
        <w:autoSpaceDE w:val="0"/>
        <w:autoSpaceDN w:val="0"/>
        <w:adjustRightInd w:val="0"/>
        <w:spacing w:after="0" w:line="360" w:lineRule="auto"/>
        <w:ind w:left="720"/>
        <w:rPr>
          <w:rFonts w:ascii="Arial" w:hAnsi="Arial" w:cs="Arial"/>
          <w:color w:val="000000"/>
          <w:lang w:val="fr-CA"/>
        </w:rPr>
      </w:pPr>
      <w:hyperlink r:id="rId10" w:history="1">
        <w:r w:rsidR="00AB387B" w:rsidRPr="00CE181E">
          <w:rPr>
            <w:rStyle w:val="Hyperlink"/>
            <w:rFonts w:ascii="Arial" w:hAnsi="Arial" w:cs="Arial"/>
          </w:rPr>
          <w:t>https://www.osha.gov/dsg/topics/silicacrystalline/.</w:t>
        </w:r>
      </w:hyperlink>
      <w:r w:rsidR="00C4359F">
        <w:rPr>
          <w:rFonts w:ascii="Arial" w:hAnsi="Arial" w:cs="Arial"/>
          <w:color w:val="000000"/>
          <w:lang w:val="fr-CA"/>
        </w:rPr>
        <w:t xml:space="preserve"> </w:t>
      </w:r>
    </w:p>
    <w:p w:rsidR="005271E8" w:rsidRPr="00D251A7" w:rsidRDefault="005271E8" w:rsidP="00697119">
      <w:pPr>
        <w:autoSpaceDE w:val="0"/>
        <w:autoSpaceDN w:val="0"/>
        <w:adjustRightInd w:val="0"/>
        <w:spacing w:after="0" w:line="360" w:lineRule="auto"/>
        <w:ind w:left="720"/>
        <w:rPr>
          <w:rFonts w:ascii="Arial" w:hAnsi="Arial" w:cs="Arial"/>
          <w:color w:val="000000"/>
          <w:lang w:val="fr-CA"/>
        </w:rPr>
      </w:pPr>
    </w:p>
    <w:p w:rsidR="00F05EF5" w:rsidRPr="00D251A7" w:rsidRDefault="00F05EF5" w:rsidP="00697119">
      <w:pPr>
        <w:autoSpaceDE w:val="0"/>
        <w:autoSpaceDN w:val="0"/>
        <w:adjustRightInd w:val="0"/>
        <w:spacing w:after="0" w:line="240" w:lineRule="auto"/>
        <w:rPr>
          <w:rFonts w:ascii="Arial-BoldMT" w:hAnsi="Arial-BoldMT" w:cs="Arial-BoldMT"/>
          <w:b/>
          <w:bCs/>
          <w:lang w:val="fr-CA"/>
        </w:rPr>
      </w:pPr>
      <w:r w:rsidRPr="00D251A7">
        <w:rPr>
          <w:rFonts w:ascii="Arial-BoldMT" w:hAnsi="Arial-BoldMT" w:cs="Arial-BoldMT"/>
          <w:b/>
          <w:bCs/>
          <w:lang w:val="fr-CA"/>
        </w:rPr>
        <w:t>3.</w:t>
      </w:r>
      <w:r w:rsidR="00A145B2" w:rsidRPr="00D251A7">
        <w:rPr>
          <w:rFonts w:ascii="Arial-BoldMT" w:hAnsi="Arial-BoldMT" w:cs="Arial-BoldMT"/>
          <w:b/>
          <w:bCs/>
          <w:lang w:val="fr-CA"/>
        </w:rPr>
        <w:t>3</w:t>
      </w:r>
      <w:r w:rsidRPr="00D251A7">
        <w:rPr>
          <w:rFonts w:ascii="Arial-BoldMT" w:hAnsi="Arial-BoldMT" w:cs="Arial-BoldMT"/>
          <w:b/>
          <w:bCs/>
          <w:lang w:val="fr-CA"/>
        </w:rPr>
        <w:t xml:space="preserve"> </w:t>
      </w:r>
      <w:r w:rsidR="00C4359F">
        <w:rPr>
          <w:rFonts w:ascii="Arial-BoldMT" w:hAnsi="Arial-BoldMT" w:cs="Arial-BoldMT"/>
          <w:b/>
          <w:bCs/>
          <w:lang w:val="fr-CA"/>
        </w:rPr>
        <w:t>NETTOYAGE ET ENTRETIEN</w:t>
      </w:r>
    </w:p>
    <w:p w:rsidR="008F5793" w:rsidRPr="00D251A7" w:rsidRDefault="006A71DB" w:rsidP="007D6CCB">
      <w:pPr>
        <w:autoSpaceDE w:val="0"/>
        <w:autoSpaceDN w:val="0"/>
        <w:adjustRightInd w:val="0"/>
        <w:spacing w:after="0" w:line="340" w:lineRule="exact"/>
        <w:ind w:left="357"/>
        <w:rPr>
          <w:rFonts w:ascii="ArialMT" w:hAnsi="ArialMT" w:cs="ArialMT"/>
          <w:lang w:val="fr-CA"/>
        </w:rPr>
      </w:pPr>
      <w:r w:rsidRPr="00D251A7">
        <w:rPr>
          <w:rFonts w:ascii="ArialMT" w:hAnsi="ArialMT" w:cs="ArialMT"/>
          <w:lang w:val="fr-CA"/>
        </w:rPr>
        <w:t xml:space="preserve">A. </w:t>
      </w:r>
      <w:r w:rsidR="00C4359F">
        <w:rPr>
          <w:rFonts w:ascii="ArialMT" w:hAnsi="ArialMT" w:cs="ArialMT"/>
          <w:lang w:val="fr-CA"/>
        </w:rPr>
        <w:t>Examiner les consignes du fabricant pour prendre connaissance des instructions d</w:t>
      </w:r>
      <w:r w:rsidR="009E2119">
        <w:rPr>
          <w:rFonts w:ascii="ArialMT" w:hAnsi="ArialMT" w:cs="ArialMT"/>
          <w:lang w:val="fr-CA"/>
        </w:rPr>
        <w:t>’</w:t>
      </w:r>
      <w:r w:rsidR="00C4359F">
        <w:rPr>
          <w:rFonts w:ascii="ArialMT" w:hAnsi="ArialMT" w:cs="ArialMT"/>
          <w:lang w:val="fr-CA"/>
        </w:rPr>
        <w:t xml:space="preserve">entretien détaillées. </w:t>
      </w:r>
    </w:p>
    <w:sectPr w:rsidR="008F5793" w:rsidRPr="00D251A7" w:rsidSect="008F579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AFC" w:rsidRDefault="00120AFC" w:rsidP="00D60469">
      <w:pPr>
        <w:spacing w:after="0" w:line="240" w:lineRule="auto"/>
      </w:pPr>
      <w:r>
        <w:separator/>
      </w:r>
    </w:p>
  </w:endnote>
  <w:endnote w:type="continuationSeparator" w:id="0">
    <w:p w:rsidR="00120AFC" w:rsidRDefault="00120AFC" w:rsidP="00D6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CB" w:rsidRDefault="007D6C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CB" w:rsidRPr="00697119" w:rsidRDefault="007D6CCB">
    <w:pPr>
      <w:pStyle w:val="Footer"/>
      <w:rPr>
        <w:lang w:val="fr-CA"/>
      </w:rPr>
    </w:pPr>
    <w:r>
      <w:rPr>
        <w:lang w:val="fr-CA"/>
      </w:rPr>
      <w:t>Nom/numéro/date</w:t>
    </w:r>
    <w:r w:rsidRPr="00697119">
      <w:rPr>
        <w:lang w:val="fr-CA"/>
      </w:rPr>
      <w:t xml:space="preserve"> du projet</w:t>
    </w:r>
    <w:r w:rsidRPr="00697119">
      <w:rPr>
        <w:lang w:val="fr-CA"/>
      </w:rPr>
      <w:ptab w:relativeTo="margin" w:alignment="center" w:leader="none"/>
    </w:r>
    <w:r w:rsidRPr="00697119">
      <w:rPr>
        <w:lang w:val="fr-CA"/>
      </w:rPr>
      <w:t>07 4</w:t>
    </w:r>
    <w:r>
      <w:rPr>
        <w:lang w:val="fr-CA"/>
      </w:rPr>
      <w:t>2</w:t>
    </w:r>
    <w:r w:rsidRPr="00697119">
      <w:rPr>
        <w:lang w:val="fr-CA"/>
      </w:rPr>
      <w:t xml:space="preserve"> 4</w:t>
    </w:r>
    <w:r>
      <w:rPr>
        <w:lang w:val="fr-CA"/>
      </w:rPr>
      <w:t>3</w:t>
    </w:r>
    <w:r w:rsidRPr="00697119">
      <w:rPr>
        <w:lang w:val="fr-CA"/>
      </w:rPr>
      <w:t>-</w:t>
    </w:r>
    <w:r w:rsidRPr="00697119">
      <w:rPr>
        <w:lang w:val="fr-CA"/>
      </w:rPr>
      <w:fldChar w:fldCharType="begin"/>
    </w:r>
    <w:r w:rsidRPr="00697119">
      <w:rPr>
        <w:lang w:val="fr-CA"/>
      </w:rPr>
      <w:instrText xml:space="preserve"> PAGE   \* MERGEFORMAT </w:instrText>
    </w:r>
    <w:r w:rsidRPr="00697119">
      <w:rPr>
        <w:lang w:val="fr-CA"/>
      </w:rPr>
      <w:fldChar w:fldCharType="separate"/>
    </w:r>
    <w:r w:rsidR="003E1068">
      <w:rPr>
        <w:noProof/>
        <w:lang w:val="fr-CA"/>
      </w:rPr>
      <w:t>1</w:t>
    </w:r>
    <w:r w:rsidRPr="00697119">
      <w:rPr>
        <w:lang w:val="fr-CA"/>
      </w:rPr>
      <w:fldChar w:fldCharType="end"/>
    </w:r>
    <w:r w:rsidRPr="00697119">
      <w:rPr>
        <w:lang w:val="fr-CA"/>
      </w:rPr>
      <w:ptab w:relativeTo="margin" w:alignment="right" w:leader="none"/>
    </w:r>
    <w:r w:rsidRPr="00697119">
      <w:rPr>
        <w:lang w:val="fr-CA"/>
      </w:rPr>
      <w:t>Panneaux muraux composites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CB" w:rsidRDefault="007D6C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AFC" w:rsidRDefault="00120AFC" w:rsidP="00D60469">
      <w:pPr>
        <w:spacing w:after="0" w:line="240" w:lineRule="auto"/>
      </w:pPr>
      <w:r>
        <w:separator/>
      </w:r>
    </w:p>
  </w:footnote>
  <w:footnote w:type="continuationSeparator" w:id="0">
    <w:p w:rsidR="00120AFC" w:rsidRDefault="00120AFC" w:rsidP="00D60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CB" w:rsidRDefault="007D6C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CB" w:rsidRDefault="007D6CC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CB" w:rsidRDefault="007D6C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75BE"/>
    <w:multiLevelType w:val="hybridMultilevel"/>
    <w:tmpl w:val="98821FE6"/>
    <w:lvl w:ilvl="0" w:tplc="10090019">
      <w:start w:val="1"/>
      <w:numFmt w:val="lowerLetter"/>
      <w:lvlText w:val="%1."/>
      <w:lvlJc w:val="left"/>
      <w:pPr>
        <w:ind w:left="2220" w:hanging="360"/>
      </w:pPr>
    </w:lvl>
    <w:lvl w:ilvl="1" w:tplc="10090019" w:tentative="1">
      <w:start w:val="1"/>
      <w:numFmt w:val="lowerLetter"/>
      <w:lvlText w:val="%2."/>
      <w:lvlJc w:val="left"/>
      <w:pPr>
        <w:ind w:left="2940" w:hanging="360"/>
      </w:pPr>
    </w:lvl>
    <w:lvl w:ilvl="2" w:tplc="1009001B" w:tentative="1">
      <w:start w:val="1"/>
      <w:numFmt w:val="lowerRoman"/>
      <w:lvlText w:val="%3."/>
      <w:lvlJc w:val="right"/>
      <w:pPr>
        <w:ind w:left="3660" w:hanging="180"/>
      </w:pPr>
    </w:lvl>
    <w:lvl w:ilvl="3" w:tplc="1009000F" w:tentative="1">
      <w:start w:val="1"/>
      <w:numFmt w:val="decimal"/>
      <w:lvlText w:val="%4."/>
      <w:lvlJc w:val="left"/>
      <w:pPr>
        <w:ind w:left="4380" w:hanging="360"/>
      </w:pPr>
    </w:lvl>
    <w:lvl w:ilvl="4" w:tplc="10090019" w:tentative="1">
      <w:start w:val="1"/>
      <w:numFmt w:val="lowerLetter"/>
      <w:lvlText w:val="%5."/>
      <w:lvlJc w:val="left"/>
      <w:pPr>
        <w:ind w:left="5100" w:hanging="360"/>
      </w:pPr>
    </w:lvl>
    <w:lvl w:ilvl="5" w:tplc="1009001B" w:tentative="1">
      <w:start w:val="1"/>
      <w:numFmt w:val="lowerRoman"/>
      <w:lvlText w:val="%6."/>
      <w:lvlJc w:val="right"/>
      <w:pPr>
        <w:ind w:left="5820" w:hanging="180"/>
      </w:pPr>
    </w:lvl>
    <w:lvl w:ilvl="6" w:tplc="1009000F" w:tentative="1">
      <w:start w:val="1"/>
      <w:numFmt w:val="decimal"/>
      <w:lvlText w:val="%7."/>
      <w:lvlJc w:val="left"/>
      <w:pPr>
        <w:ind w:left="6540" w:hanging="360"/>
      </w:pPr>
    </w:lvl>
    <w:lvl w:ilvl="7" w:tplc="10090019" w:tentative="1">
      <w:start w:val="1"/>
      <w:numFmt w:val="lowerLetter"/>
      <w:lvlText w:val="%8."/>
      <w:lvlJc w:val="left"/>
      <w:pPr>
        <w:ind w:left="7260" w:hanging="360"/>
      </w:pPr>
    </w:lvl>
    <w:lvl w:ilvl="8" w:tplc="1009001B" w:tentative="1">
      <w:start w:val="1"/>
      <w:numFmt w:val="lowerRoman"/>
      <w:lvlText w:val="%9."/>
      <w:lvlJc w:val="right"/>
      <w:pPr>
        <w:ind w:left="7980" w:hanging="180"/>
      </w:pPr>
    </w:lvl>
  </w:abstractNum>
  <w:abstractNum w:abstractNumId="1" w15:restartNumberingAfterBreak="0">
    <w:nsid w:val="0BE7564E"/>
    <w:multiLevelType w:val="hybridMultilevel"/>
    <w:tmpl w:val="F78C3E6A"/>
    <w:lvl w:ilvl="0" w:tplc="15860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85B19"/>
    <w:multiLevelType w:val="hybridMultilevel"/>
    <w:tmpl w:val="26422F52"/>
    <w:lvl w:ilvl="0" w:tplc="43C4396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244807C4"/>
    <w:multiLevelType w:val="hybridMultilevel"/>
    <w:tmpl w:val="56B4A8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6E6186"/>
    <w:multiLevelType w:val="hybridMultilevel"/>
    <w:tmpl w:val="210E9792"/>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5" w15:restartNumberingAfterBreak="0">
    <w:nsid w:val="35E55544"/>
    <w:multiLevelType w:val="hybridMultilevel"/>
    <w:tmpl w:val="9140F026"/>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6" w15:restartNumberingAfterBreak="0">
    <w:nsid w:val="3B9B716F"/>
    <w:multiLevelType w:val="hybridMultilevel"/>
    <w:tmpl w:val="55E0CE34"/>
    <w:lvl w:ilvl="0" w:tplc="A0847FE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BCF2940"/>
    <w:multiLevelType w:val="hybridMultilevel"/>
    <w:tmpl w:val="65747B6A"/>
    <w:lvl w:ilvl="0" w:tplc="1009001B">
      <w:start w:val="1"/>
      <w:numFmt w:val="lowerRoman"/>
      <w:lvlText w:val="%1."/>
      <w:lvlJc w:val="righ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8" w15:restartNumberingAfterBreak="0">
    <w:nsid w:val="3F6A7B29"/>
    <w:multiLevelType w:val="hybridMultilevel"/>
    <w:tmpl w:val="3334D7D0"/>
    <w:lvl w:ilvl="0" w:tplc="42ECB5F8">
      <w:start w:val="7"/>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AD17EC"/>
    <w:multiLevelType w:val="multilevel"/>
    <w:tmpl w:val="FD9025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084096"/>
    <w:multiLevelType w:val="hybridMultilevel"/>
    <w:tmpl w:val="0390EC56"/>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C4F27E5"/>
    <w:multiLevelType w:val="hybridMultilevel"/>
    <w:tmpl w:val="9D3222DC"/>
    <w:lvl w:ilvl="0" w:tplc="AF0AA058">
      <w:start w:val="1"/>
      <w:numFmt w:val="upperRoman"/>
      <w:lvlText w:val="%1."/>
      <w:lvlJc w:val="left"/>
      <w:pPr>
        <w:ind w:left="1080" w:hanging="720"/>
      </w:pPr>
      <w:rPr>
        <w:rFonts w:ascii="Arial Rounded MT Bold" w:hAnsi="Arial Rounded MT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168A9"/>
    <w:multiLevelType w:val="hybridMultilevel"/>
    <w:tmpl w:val="F32ED96E"/>
    <w:lvl w:ilvl="0" w:tplc="B77484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F74E6"/>
    <w:multiLevelType w:val="hybridMultilevel"/>
    <w:tmpl w:val="24507AF0"/>
    <w:lvl w:ilvl="0" w:tplc="09EE2B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9D5913"/>
    <w:multiLevelType w:val="hybridMultilevel"/>
    <w:tmpl w:val="254C60EA"/>
    <w:lvl w:ilvl="0" w:tplc="04090015">
      <w:start w:val="1"/>
      <w:numFmt w:val="upperLetter"/>
      <w:lvlText w:val="%1."/>
      <w:lvlJc w:val="left"/>
      <w:pPr>
        <w:ind w:left="720" w:hanging="360"/>
      </w:pPr>
      <w:rPr>
        <w:rFonts w:hint="default"/>
      </w:rPr>
    </w:lvl>
    <w:lvl w:ilvl="1" w:tplc="2FDC75D6">
      <w:start w:val="1"/>
      <w:numFmt w:val="decimal"/>
      <w:lvlText w:val="%2."/>
      <w:lvlJc w:val="left"/>
      <w:pPr>
        <w:ind w:left="1440" w:hanging="360"/>
      </w:pPr>
      <w:rPr>
        <w:rFonts w:ascii="Arial-BoldMT" w:eastAsiaTheme="minorHAnsi" w:hAnsi="Arial-BoldMT" w:cs="Arial-BoldMT"/>
      </w:rPr>
    </w:lvl>
    <w:lvl w:ilvl="2" w:tplc="507ADEF6">
      <w:start w:val="1"/>
      <w:numFmt w:val="lowerLetter"/>
      <w:lvlText w:val="%3."/>
      <w:lvlJc w:val="right"/>
      <w:pPr>
        <w:ind w:left="2160" w:hanging="180"/>
      </w:pPr>
      <w:rPr>
        <w:rFonts w:ascii="Arial-BoldMT" w:eastAsiaTheme="minorHAnsi" w:hAnsi="Arial-BoldMT" w:cs="Arial-BoldM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732D8"/>
    <w:multiLevelType w:val="hybridMultilevel"/>
    <w:tmpl w:val="9140F026"/>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6" w15:restartNumberingAfterBreak="0">
    <w:nsid w:val="5F6E51F7"/>
    <w:multiLevelType w:val="hybridMultilevel"/>
    <w:tmpl w:val="68922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88474E"/>
    <w:multiLevelType w:val="hybridMultilevel"/>
    <w:tmpl w:val="27902330"/>
    <w:lvl w:ilvl="0" w:tplc="03901D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D4B58"/>
    <w:multiLevelType w:val="hybridMultilevel"/>
    <w:tmpl w:val="F68048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4E50B8"/>
    <w:multiLevelType w:val="hybridMultilevel"/>
    <w:tmpl w:val="15085266"/>
    <w:lvl w:ilvl="0" w:tplc="092AE4B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18973CE"/>
    <w:multiLevelType w:val="hybridMultilevel"/>
    <w:tmpl w:val="959273AE"/>
    <w:lvl w:ilvl="0" w:tplc="66E28A2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8E73CD"/>
    <w:multiLevelType w:val="hybridMultilevel"/>
    <w:tmpl w:val="03EA96BE"/>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142707"/>
    <w:multiLevelType w:val="hybridMultilevel"/>
    <w:tmpl w:val="078240E4"/>
    <w:lvl w:ilvl="0" w:tplc="507ADEF6">
      <w:start w:val="1"/>
      <w:numFmt w:val="lowerLetter"/>
      <w:lvlText w:val="%1."/>
      <w:lvlJc w:val="right"/>
      <w:pPr>
        <w:ind w:left="2280" w:hanging="360"/>
      </w:pPr>
      <w:rPr>
        <w:rFonts w:ascii="Arial-BoldMT" w:eastAsiaTheme="minorHAnsi" w:hAnsi="Arial-BoldMT" w:cs="Arial-BoldMT"/>
      </w:rPr>
    </w:lvl>
    <w:lvl w:ilvl="1" w:tplc="10090019" w:tentative="1">
      <w:start w:val="1"/>
      <w:numFmt w:val="lowerLetter"/>
      <w:lvlText w:val="%2."/>
      <w:lvlJc w:val="left"/>
      <w:pPr>
        <w:ind w:left="3000" w:hanging="360"/>
      </w:pPr>
    </w:lvl>
    <w:lvl w:ilvl="2" w:tplc="1009001B" w:tentative="1">
      <w:start w:val="1"/>
      <w:numFmt w:val="lowerRoman"/>
      <w:lvlText w:val="%3."/>
      <w:lvlJc w:val="right"/>
      <w:pPr>
        <w:ind w:left="3720" w:hanging="180"/>
      </w:pPr>
    </w:lvl>
    <w:lvl w:ilvl="3" w:tplc="1009000F" w:tentative="1">
      <w:start w:val="1"/>
      <w:numFmt w:val="decimal"/>
      <w:lvlText w:val="%4."/>
      <w:lvlJc w:val="left"/>
      <w:pPr>
        <w:ind w:left="4440" w:hanging="360"/>
      </w:pPr>
    </w:lvl>
    <w:lvl w:ilvl="4" w:tplc="10090019" w:tentative="1">
      <w:start w:val="1"/>
      <w:numFmt w:val="lowerLetter"/>
      <w:lvlText w:val="%5."/>
      <w:lvlJc w:val="left"/>
      <w:pPr>
        <w:ind w:left="5160" w:hanging="360"/>
      </w:pPr>
    </w:lvl>
    <w:lvl w:ilvl="5" w:tplc="1009001B" w:tentative="1">
      <w:start w:val="1"/>
      <w:numFmt w:val="lowerRoman"/>
      <w:lvlText w:val="%6."/>
      <w:lvlJc w:val="right"/>
      <w:pPr>
        <w:ind w:left="5880" w:hanging="180"/>
      </w:pPr>
    </w:lvl>
    <w:lvl w:ilvl="6" w:tplc="1009000F" w:tentative="1">
      <w:start w:val="1"/>
      <w:numFmt w:val="decimal"/>
      <w:lvlText w:val="%7."/>
      <w:lvlJc w:val="left"/>
      <w:pPr>
        <w:ind w:left="6600" w:hanging="360"/>
      </w:pPr>
    </w:lvl>
    <w:lvl w:ilvl="7" w:tplc="10090019" w:tentative="1">
      <w:start w:val="1"/>
      <w:numFmt w:val="lowerLetter"/>
      <w:lvlText w:val="%8."/>
      <w:lvlJc w:val="left"/>
      <w:pPr>
        <w:ind w:left="7320" w:hanging="360"/>
      </w:pPr>
    </w:lvl>
    <w:lvl w:ilvl="8" w:tplc="1009001B" w:tentative="1">
      <w:start w:val="1"/>
      <w:numFmt w:val="lowerRoman"/>
      <w:lvlText w:val="%9."/>
      <w:lvlJc w:val="right"/>
      <w:pPr>
        <w:ind w:left="8040" w:hanging="180"/>
      </w:pPr>
    </w:lvl>
  </w:abstractNum>
  <w:num w:numId="1">
    <w:abstractNumId w:val="9"/>
  </w:num>
  <w:num w:numId="2">
    <w:abstractNumId w:val="17"/>
  </w:num>
  <w:num w:numId="3">
    <w:abstractNumId w:val="12"/>
  </w:num>
  <w:num w:numId="4">
    <w:abstractNumId w:val="11"/>
  </w:num>
  <w:num w:numId="5">
    <w:abstractNumId w:val="20"/>
  </w:num>
  <w:num w:numId="6">
    <w:abstractNumId w:val="18"/>
  </w:num>
  <w:num w:numId="7">
    <w:abstractNumId w:val="21"/>
  </w:num>
  <w:num w:numId="8">
    <w:abstractNumId w:val="13"/>
  </w:num>
  <w:num w:numId="9">
    <w:abstractNumId w:val="1"/>
  </w:num>
  <w:num w:numId="10">
    <w:abstractNumId w:val="3"/>
  </w:num>
  <w:num w:numId="11">
    <w:abstractNumId w:val="6"/>
  </w:num>
  <w:num w:numId="12">
    <w:abstractNumId w:val="16"/>
  </w:num>
  <w:num w:numId="13">
    <w:abstractNumId w:val="14"/>
  </w:num>
  <w:num w:numId="14">
    <w:abstractNumId w:val="19"/>
  </w:num>
  <w:num w:numId="15">
    <w:abstractNumId w:val="2"/>
  </w:num>
  <w:num w:numId="16">
    <w:abstractNumId w:val="4"/>
  </w:num>
  <w:num w:numId="17">
    <w:abstractNumId w:val="15"/>
  </w:num>
  <w:num w:numId="18">
    <w:abstractNumId w:val="7"/>
  </w:num>
  <w:num w:numId="19">
    <w:abstractNumId w:val="22"/>
  </w:num>
  <w:num w:numId="20">
    <w:abstractNumId w:val="10"/>
  </w:num>
  <w:num w:numId="21">
    <w:abstractNumId w:val="8"/>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F5"/>
    <w:rsid w:val="00015D53"/>
    <w:rsid w:val="0003763A"/>
    <w:rsid w:val="00073D62"/>
    <w:rsid w:val="00074F14"/>
    <w:rsid w:val="000764D5"/>
    <w:rsid w:val="00084A20"/>
    <w:rsid w:val="00091F5D"/>
    <w:rsid w:val="0009372B"/>
    <w:rsid w:val="00093FD6"/>
    <w:rsid w:val="000B0FF7"/>
    <w:rsid w:val="000B1254"/>
    <w:rsid w:val="000B2B5D"/>
    <w:rsid w:val="000C6275"/>
    <w:rsid w:val="000C6799"/>
    <w:rsid w:val="000D3FAE"/>
    <w:rsid w:val="000E5D5A"/>
    <w:rsid w:val="000F5501"/>
    <w:rsid w:val="00104109"/>
    <w:rsid w:val="00107724"/>
    <w:rsid w:val="00113F06"/>
    <w:rsid w:val="00114E17"/>
    <w:rsid w:val="00120AFC"/>
    <w:rsid w:val="001237A0"/>
    <w:rsid w:val="00126C35"/>
    <w:rsid w:val="00160290"/>
    <w:rsid w:val="00162BCF"/>
    <w:rsid w:val="00165AB4"/>
    <w:rsid w:val="00165CBC"/>
    <w:rsid w:val="001837FB"/>
    <w:rsid w:val="001914AD"/>
    <w:rsid w:val="001A3815"/>
    <w:rsid w:val="001C4CCF"/>
    <w:rsid w:val="001E39B0"/>
    <w:rsid w:val="001E4405"/>
    <w:rsid w:val="00200ED8"/>
    <w:rsid w:val="00207A9A"/>
    <w:rsid w:val="00215CAC"/>
    <w:rsid w:val="002176C3"/>
    <w:rsid w:val="0021773F"/>
    <w:rsid w:val="00217A49"/>
    <w:rsid w:val="00220FFF"/>
    <w:rsid w:val="00226FE7"/>
    <w:rsid w:val="00231EFF"/>
    <w:rsid w:val="00244A4B"/>
    <w:rsid w:val="002554DC"/>
    <w:rsid w:val="00261A7C"/>
    <w:rsid w:val="00262D1C"/>
    <w:rsid w:val="00271D49"/>
    <w:rsid w:val="00291FC5"/>
    <w:rsid w:val="002B1867"/>
    <w:rsid w:val="002B24C6"/>
    <w:rsid w:val="002B4199"/>
    <w:rsid w:val="002B7C9B"/>
    <w:rsid w:val="002C1E34"/>
    <w:rsid w:val="002E1178"/>
    <w:rsid w:val="002E4552"/>
    <w:rsid w:val="002E5779"/>
    <w:rsid w:val="002E70CD"/>
    <w:rsid w:val="00303390"/>
    <w:rsid w:val="0030553B"/>
    <w:rsid w:val="00307B74"/>
    <w:rsid w:val="00316AE8"/>
    <w:rsid w:val="00321ACA"/>
    <w:rsid w:val="003268E7"/>
    <w:rsid w:val="00332948"/>
    <w:rsid w:val="00340B1F"/>
    <w:rsid w:val="00342558"/>
    <w:rsid w:val="003439AB"/>
    <w:rsid w:val="00346E3A"/>
    <w:rsid w:val="0035761F"/>
    <w:rsid w:val="0037168A"/>
    <w:rsid w:val="00377F79"/>
    <w:rsid w:val="00384C8F"/>
    <w:rsid w:val="003942CE"/>
    <w:rsid w:val="00395418"/>
    <w:rsid w:val="003958E4"/>
    <w:rsid w:val="003968C7"/>
    <w:rsid w:val="003A1C98"/>
    <w:rsid w:val="003A30FD"/>
    <w:rsid w:val="003A761C"/>
    <w:rsid w:val="003B2024"/>
    <w:rsid w:val="003B4FAF"/>
    <w:rsid w:val="003C0CB3"/>
    <w:rsid w:val="003D3382"/>
    <w:rsid w:val="003D5306"/>
    <w:rsid w:val="003D7027"/>
    <w:rsid w:val="003E1068"/>
    <w:rsid w:val="003E328C"/>
    <w:rsid w:val="003E3D11"/>
    <w:rsid w:val="00406441"/>
    <w:rsid w:val="0040678E"/>
    <w:rsid w:val="00413679"/>
    <w:rsid w:val="0045129E"/>
    <w:rsid w:val="0046135B"/>
    <w:rsid w:val="00475FEE"/>
    <w:rsid w:val="004810B6"/>
    <w:rsid w:val="00490177"/>
    <w:rsid w:val="00491469"/>
    <w:rsid w:val="004942BC"/>
    <w:rsid w:val="004948A4"/>
    <w:rsid w:val="004A1BB5"/>
    <w:rsid w:val="004A4912"/>
    <w:rsid w:val="004A5B14"/>
    <w:rsid w:val="004B097E"/>
    <w:rsid w:val="004B3D5A"/>
    <w:rsid w:val="004D70B5"/>
    <w:rsid w:val="004E1906"/>
    <w:rsid w:val="004E752B"/>
    <w:rsid w:val="004F24DD"/>
    <w:rsid w:val="004F28F6"/>
    <w:rsid w:val="004F3E7E"/>
    <w:rsid w:val="00501D3A"/>
    <w:rsid w:val="00502E8E"/>
    <w:rsid w:val="005041BB"/>
    <w:rsid w:val="00512DF5"/>
    <w:rsid w:val="00513A34"/>
    <w:rsid w:val="00513BA8"/>
    <w:rsid w:val="00516826"/>
    <w:rsid w:val="0051747D"/>
    <w:rsid w:val="005271E8"/>
    <w:rsid w:val="00534010"/>
    <w:rsid w:val="00541AB7"/>
    <w:rsid w:val="00544112"/>
    <w:rsid w:val="00544F3A"/>
    <w:rsid w:val="00545030"/>
    <w:rsid w:val="005554EE"/>
    <w:rsid w:val="00561FA2"/>
    <w:rsid w:val="00570451"/>
    <w:rsid w:val="0057700C"/>
    <w:rsid w:val="005779E9"/>
    <w:rsid w:val="005843E3"/>
    <w:rsid w:val="00590897"/>
    <w:rsid w:val="00593E0C"/>
    <w:rsid w:val="00594C82"/>
    <w:rsid w:val="005A527D"/>
    <w:rsid w:val="005A54FC"/>
    <w:rsid w:val="005A5751"/>
    <w:rsid w:val="005A79CB"/>
    <w:rsid w:val="005B0010"/>
    <w:rsid w:val="005B17F0"/>
    <w:rsid w:val="005B20FD"/>
    <w:rsid w:val="005B45C1"/>
    <w:rsid w:val="005C26F7"/>
    <w:rsid w:val="005E4797"/>
    <w:rsid w:val="005E48D3"/>
    <w:rsid w:val="0062416D"/>
    <w:rsid w:val="0063248D"/>
    <w:rsid w:val="00632B3E"/>
    <w:rsid w:val="0063577D"/>
    <w:rsid w:val="0063599C"/>
    <w:rsid w:val="0063695B"/>
    <w:rsid w:val="00640DF1"/>
    <w:rsid w:val="00650EB5"/>
    <w:rsid w:val="00666EA7"/>
    <w:rsid w:val="00674888"/>
    <w:rsid w:val="00677B97"/>
    <w:rsid w:val="006916EB"/>
    <w:rsid w:val="00697119"/>
    <w:rsid w:val="006A0E19"/>
    <w:rsid w:val="006A71DB"/>
    <w:rsid w:val="006C0BCB"/>
    <w:rsid w:val="006C545D"/>
    <w:rsid w:val="006D59D5"/>
    <w:rsid w:val="006E642C"/>
    <w:rsid w:val="00714529"/>
    <w:rsid w:val="00716C33"/>
    <w:rsid w:val="00737857"/>
    <w:rsid w:val="00740207"/>
    <w:rsid w:val="007440A4"/>
    <w:rsid w:val="00746E6C"/>
    <w:rsid w:val="0074722D"/>
    <w:rsid w:val="00752D27"/>
    <w:rsid w:val="0075778E"/>
    <w:rsid w:val="007820E8"/>
    <w:rsid w:val="00783800"/>
    <w:rsid w:val="00783A97"/>
    <w:rsid w:val="00785CE9"/>
    <w:rsid w:val="00785EB8"/>
    <w:rsid w:val="00787D37"/>
    <w:rsid w:val="007912D4"/>
    <w:rsid w:val="007A71CC"/>
    <w:rsid w:val="007B4859"/>
    <w:rsid w:val="007D1B64"/>
    <w:rsid w:val="007D6CCB"/>
    <w:rsid w:val="007D7225"/>
    <w:rsid w:val="007E5E7D"/>
    <w:rsid w:val="007F6BC0"/>
    <w:rsid w:val="00800129"/>
    <w:rsid w:val="00803157"/>
    <w:rsid w:val="00811C27"/>
    <w:rsid w:val="00812C54"/>
    <w:rsid w:val="008137CF"/>
    <w:rsid w:val="00817C6C"/>
    <w:rsid w:val="00824DBA"/>
    <w:rsid w:val="00827F6E"/>
    <w:rsid w:val="00837175"/>
    <w:rsid w:val="0083773C"/>
    <w:rsid w:val="00840B49"/>
    <w:rsid w:val="008478DF"/>
    <w:rsid w:val="00853526"/>
    <w:rsid w:val="00861A6D"/>
    <w:rsid w:val="00870836"/>
    <w:rsid w:val="00876308"/>
    <w:rsid w:val="00881A94"/>
    <w:rsid w:val="008A514F"/>
    <w:rsid w:val="008C225F"/>
    <w:rsid w:val="008C51D9"/>
    <w:rsid w:val="008E37BA"/>
    <w:rsid w:val="008F5793"/>
    <w:rsid w:val="00901B52"/>
    <w:rsid w:val="0090516C"/>
    <w:rsid w:val="00916EB2"/>
    <w:rsid w:val="0091743A"/>
    <w:rsid w:val="00922233"/>
    <w:rsid w:val="00923FDA"/>
    <w:rsid w:val="0092676A"/>
    <w:rsid w:val="00943AF8"/>
    <w:rsid w:val="00957B2B"/>
    <w:rsid w:val="009616FD"/>
    <w:rsid w:val="00966039"/>
    <w:rsid w:val="0097439B"/>
    <w:rsid w:val="00984229"/>
    <w:rsid w:val="009928EB"/>
    <w:rsid w:val="0099305A"/>
    <w:rsid w:val="009B1479"/>
    <w:rsid w:val="009D2A82"/>
    <w:rsid w:val="009E2119"/>
    <w:rsid w:val="009E5C33"/>
    <w:rsid w:val="009F0B91"/>
    <w:rsid w:val="00A10176"/>
    <w:rsid w:val="00A145B2"/>
    <w:rsid w:val="00A17AD5"/>
    <w:rsid w:val="00A304EE"/>
    <w:rsid w:val="00A3433D"/>
    <w:rsid w:val="00A34F24"/>
    <w:rsid w:val="00A3784E"/>
    <w:rsid w:val="00A4640A"/>
    <w:rsid w:val="00A50B4C"/>
    <w:rsid w:val="00A5763D"/>
    <w:rsid w:val="00A63E36"/>
    <w:rsid w:val="00A76814"/>
    <w:rsid w:val="00A85BD0"/>
    <w:rsid w:val="00A92583"/>
    <w:rsid w:val="00A97116"/>
    <w:rsid w:val="00AA7E0A"/>
    <w:rsid w:val="00AB1695"/>
    <w:rsid w:val="00AB387B"/>
    <w:rsid w:val="00AC0161"/>
    <w:rsid w:val="00AD1338"/>
    <w:rsid w:val="00AE76DA"/>
    <w:rsid w:val="00AF71F2"/>
    <w:rsid w:val="00B059D8"/>
    <w:rsid w:val="00B30A7E"/>
    <w:rsid w:val="00B53BB6"/>
    <w:rsid w:val="00B553E7"/>
    <w:rsid w:val="00B55B56"/>
    <w:rsid w:val="00B72F1C"/>
    <w:rsid w:val="00B82C7F"/>
    <w:rsid w:val="00B83596"/>
    <w:rsid w:val="00B8596C"/>
    <w:rsid w:val="00BA0DDE"/>
    <w:rsid w:val="00BA544D"/>
    <w:rsid w:val="00BB0979"/>
    <w:rsid w:val="00BE5858"/>
    <w:rsid w:val="00BE7A17"/>
    <w:rsid w:val="00BF3488"/>
    <w:rsid w:val="00C127D2"/>
    <w:rsid w:val="00C16F5B"/>
    <w:rsid w:val="00C30835"/>
    <w:rsid w:val="00C4220F"/>
    <w:rsid w:val="00C4359F"/>
    <w:rsid w:val="00C47C21"/>
    <w:rsid w:val="00C50420"/>
    <w:rsid w:val="00C54DFD"/>
    <w:rsid w:val="00C56375"/>
    <w:rsid w:val="00C75853"/>
    <w:rsid w:val="00C8472B"/>
    <w:rsid w:val="00C94D0E"/>
    <w:rsid w:val="00C978F8"/>
    <w:rsid w:val="00CA59C0"/>
    <w:rsid w:val="00CA6617"/>
    <w:rsid w:val="00CB0324"/>
    <w:rsid w:val="00CB1792"/>
    <w:rsid w:val="00CC2DDB"/>
    <w:rsid w:val="00CD1AD0"/>
    <w:rsid w:val="00CF067B"/>
    <w:rsid w:val="00CF50F2"/>
    <w:rsid w:val="00CF6196"/>
    <w:rsid w:val="00D02934"/>
    <w:rsid w:val="00D0355B"/>
    <w:rsid w:val="00D125B3"/>
    <w:rsid w:val="00D1730E"/>
    <w:rsid w:val="00D20761"/>
    <w:rsid w:val="00D24665"/>
    <w:rsid w:val="00D251A7"/>
    <w:rsid w:val="00D26509"/>
    <w:rsid w:val="00D27A19"/>
    <w:rsid w:val="00D3589D"/>
    <w:rsid w:val="00D41F55"/>
    <w:rsid w:val="00D5058A"/>
    <w:rsid w:val="00D538E4"/>
    <w:rsid w:val="00D60469"/>
    <w:rsid w:val="00D61B56"/>
    <w:rsid w:val="00D64B69"/>
    <w:rsid w:val="00D663BA"/>
    <w:rsid w:val="00D70D85"/>
    <w:rsid w:val="00D81853"/>
    <w:rsid w:val="00D87A2F"/>
    <w:rsid w:val="00D91CBE"/>
    <w:rsid w:val="00D95AA9"/>
    <w:rsid w:val="00DA5179"/>
    <w:rsid w:val="00DA69F8"/>
    <w:rsid w:val="00DB0190"/>
    <w:rsid w:val="00DB2925"/>
    <w:rsid w:val="00DB725A"/>
    <w:rsid w:val="00DC05DE"/>
    <w:rsid w:val="00DD646E"/>
    <w:rsid w:val="00DE6EF1"/>
    <w:rsid w:val="00E01831"/>
    <w:rsid w:val="00E01971"/>
    <w:rsid w:val="00E0375C"/>
    <w:rsid w:val="00E04723"/>
    <w:rsid w:val="00E1200F"/>
    <w:rsid w:val="00E2699C"/>
    <w:rsid w:val="00E31CBB"/>
    <w:rsid w:val="00E41340"/>
    <w:rsid w:val="00E4792B"/>
    <w:rsid w:val="00E53EB1"/>
    <w:rsid w:val="00E740EA"/>
    <w:rsid w:val="00E749A8"/>
    <w:rsid w:val="00E77242"/>
    <w:rsid w:val="00E82934"/>
    <w:rsid w:val="00EA5C8D"/>
    <w:rsid w:val="00EB0A41"/>
    <w:rsid w:val="00EC1D90"/>
    <w:rsid w:val="00ED3CCB"/>
    <w:rsid w:val="00EE762D"/>
    <w:rsid w:val="00EF3215"/>
    <w:rsid w:val="00F05EF5"/>
    <w:rsid w:val="00F0766E"/>
    <w:rsid w:val="00F12251"/>
    <w:rsid w:val="00F22E88"/>
    <w:rsid w:val="00F410D7"/>
    <w:rsid w:val="00F60DD1"/>
    <w:rsid w:val="00F630C5"/>
    <w:rsid w:val="00F674B9"/>
    <w:rsid w:val="00F765CF"/>
    <w:rsid w:val="00F80C4A"/>
    <w:rsid w:val="00F90A97"/>
    <w:rsid w:val="00F97C39"/>
    <w:rsid w:val="00FA2F07"/>
    <w:rsid w:val="00FB3D2A"/>
    <w:rsid w:val="00FC1749"/>
    <w:rsid w:val="00FD3AA3"/>
    <w:rsid w:val="00FE342E"/>
    <w:rsid w:val="00FE3EF7"/>
    <w:rsid w:val="00FE7B59"/>
    <w:rsid w:val="00FF1347"/>
    <w:rsid w:val="00FF5E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B7382-C263-47C6-8716-85A382F1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F5"/>
    <w:pPr>
      <w:ind w:left="720"/>
      <w:contextualSpacing/>
    </w:pPr>
  </w:style>
  <w:style w:type="paragraph" w:styleId="BalloonText">
    <w:name w:val="Balloon Text"/>
    <w:basedOn w:val="Normal"/>
    <w:link w:val="BalloonTextChar"/>
    <w:uiPriority w:val="99"/>
    <w:semiHidden/>
    <w:unhideWhenUsed/>
    <w:rsid w:val="00993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05A"/>
    <w:rPr>
      <w:rFonts w:ascii="Tahoma" w:hAnsi="Tahoma" w:cs="Tahoma"/>
      <w:sz w:val="16"/>
      <w:szCs w:val="16"/>
    </w:rPr>
  </w:style>
  <w:style w:type="paragraph" w:styleId="Header">
    <w:name w:val="header"/>
    <w:basedOn w:val="Normal"/>
    <w:link w:val="HeaderChar"/>
    <w:uiPriority w:val="99"/>
    <w:unhideWhenUsed/>
    <w:rsid w:val="00D60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469"/>
  </w:style>
  <w:style w:type="paragraph" w:styleId="Footer">
    <w:name w:val="footer"/>
    <w:basedOn w:val="Normal"/>
    <w:link w:val="FooterChar"/>
    <w:uiPriority w:val="99"/>
    <w:unhideWhenUsed/>
    <w:rsid w:val="00D60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469"/>
  </w:style>
  <w:style w:type="character" w:styleId="Hyperlink">
    <w:name w:val="Hyperlink"/>
    <w:basedOn w:val="DefaultParagraphFont"/>
    <w:uiPriority w:val="99"/>
    <w:unhideWhenUsed/>
    <w:rsid w:val="00787D37"/>
    <w:rPr>
      <w:color w:val="0000FF" w:themeColor="hyperlink"/>
      <w:u w:val="single"/>
    </w:rPr>
  </w:style>
  <w:style w:type="character" w:styleId="CommentReference">
    <w:name w:val="annotation reference"/>
    <w:basedOn w:val="DefaultParagraphFont"/>
    <w:uiPriority w:val="99"/>
    <w:semiHidden/>
    <w:unhideWhenUsed/>
    <w:rsid w:val="00B059D8"/>
    <w:rPr>
      <w:sz w:val="16"/>
      <w:szCs w:val="16"/>
    </w:rPr>
  </w:style>
  <w:style w:type="paragraph" w:styleId="CommentText">
    <w:name w:val="annotation text"/>
    <w:basedOn w:val="Normal"/>
    <w:link w:val="CommentTextChar"/>
    <w:uiPriority w:val="99"/>
    <w:semiHidden/>
    <w:unhideWhenUsed/>
    <w:rsid w:val="00B059D8"/>
    <w:pPr>
      <w:spacing w:line="240" w:lineRule="auto"/>
    </w:pPr>
    <w:rPr>
      <w:sz w:val="20"/>
      <w:szCs w:val="20"/>
    </w:rPr>
  </w:style>
  <w:style w:type="character" w:customStyle="1" w:styleId="CommentTextChar">
    <w:name w:val="Comment Text Char"/>
    <w:basedOn w:val="DefaultParagraphFont"/>
    <w:link w:val="CommentText"/>
    <w:uiPriority w:val="99"/>
    <w:semiHidden/>
    <w:rsid w:val="00B059D8"/>
    <w:rPr>
      <w:sz w:val="20"/>
      <w:szCs w:val="20"/>
    </w:rPr>
  </w:style>
  <w:style w:type="paragraph" w:styleId="CommentSubject">
    <w:name w:val="annotation subject"/>
    <w:basedOn w:val="CommentText"/>
    <w:next w:val="CommentText"/>
    <w:link w:val="CommentSubjectChar"/>
    <w:uiPriority w:val="99"/>
    <w:semiHidden/>
    <w:unhideWhenUsed/>
    <w:rsid w:val="00B059D8"/>
    <w:rPr>
      <w:b/>
      <w:bCs/>
    </w:rPr>
  </w:style>
  <w:style w:type="character" w:customStyle="1" w:styleId="CommentSubjectChar">
    <w:name w:val="Comment Subject Char"/>
    <w:basedOn w:val="CommentTextChar"/>
    <w:link w:val="CommentSubject"/>
    <w:uiPriority w:val="99"/>
    <w:semiHidden/>
    <w:rsid w:val="00B059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sha.gov/dsg/topics/silicacrystalline/." TargetMode="External"/><Relationship Id="rId4" Type="http://schemas.openxmlformats.org/officeDocument/2006/relationships/settings" Target="settings.xml"/><Relationship Id="rId9" Type="http://schemas.openxmlformats.org/officeDocument/2006/relationships/hyperlink" Target="http://www.nichih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CF59-AE3D-4C3C-B12D-52CEDF51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Nichiha USA</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dhohenstern</dc:creator>
  <cp:lastModifiedBy>Robert Brosseau</cp:lastModifiedBy>
  <cp:revision>6</cp:revision>
  <cp:lastPrinted>2014-01-18T20:13:00Z</cp:lastPrinted>
  <dcterms:created xsi:type="dcterms:W3CDTF">2019-06-30T13:46:00Z</dcterms:created>
  <dcterms:modified xsi:type="dcterms:W3CDTF">2019-07-01T15:25:00Z</dcterms:modified>
</cp:coreProperties>
</file>